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2545" w14:textId="2220A873" w:rsidR="00541129" w:rsidRPr="0003149A" w:rsidRDefault="008A37F7" w:rsidP="00541129">
      <w:pPr>
        <w:jc w:val="center"/>
        <w:rPr>
          <w:rFonts w:ascii="Times New Roman" w:eastAsia="標楷體" w:hAnsi="Times New Roman" w:cs="Times New Roman"/>
          <w:sz w:val="36"/>
          <w:szCs w:val="36"/>
        </w:rPr>
      </w:pPr>
      <w:r w:rsidRPr="0003149A">
        <w:rPr>
          <w:rFonts w:ascii="Times New Roman" w:eastAsia="標楷體" w:hAnsi="Times New Roman" w:cs="Times New Roman"/>
          <w:sz w:val="36"/>
          <w:szCs w:val="36"/>
        </w:rPr>
        <w:t>學生支援組全年工作</w:t>
      </w:r>
      <w:r w:rsidR="00433BC9" w:rsidRPr="0003149A">
        <w:rPr>
          <w:rFonts w:ascii="Times New Roman" w:eastAsia="標楷體" w:hAnsi="Times New Roman" w:cs="Times New Roman"/>
          <w:sz w:val="36"/>
          <w:szCs w:val="36"/>
          <w:lang w:eastAsia="zh-HK"/>
        </w:rPr>
        <w:t>概</w:t>
      </w:r>
      <w:r w:rsidRPr="0003149A">
        <w:rPr>
          <w:rFonts w:ascii="Times New Roman" w:eastAsia="標楷體" w:hAnsi="Times New Roman" w:cs="Times New Roman"/>
          <w:sz w:val="36"/>
          <w:szCs w:val="36"/>
          <w:lang w:eastAsia="zh-HK"/>
        </w:rPr>
        <w:t>要</w:t>
      </w:r>
    </w:p>
    <w:tbl>
      <w:tblPr>
        <w:tblStyle w:val="a3"/>
        <w:tblW w:w="15451" w:type="dxa"/>
        <w:tblInd w:w="-724" w:type="dxa"/>
        <w:tblLook w:val="04A0" w:firstRow="1" w:lastRow="0" w:firstColumn="1" w:lastColumn="0" w:noHBand="0" w:noVBand="1"/>
      </w:tblPr>
      <w:tblGrid>
        <w:gridCol w:w="1003"/>
        <w:gridCol w:w="5736"/>
        <w:gridCol w:w="3194"/>
        <w:gridCol w:w="2410"/>
        <w:gridCol w:w="3108"/>
      </w:tblGrid>
      <w:tr w:rsidR="004F71A2" w:rsidRPr="0003149A" w14:paraId="5791BC52" w14:textId="77777777" w:rsidTr="007B62B9">
        <w:tc>
          <w:tcPr>
            <w:tcW w:w="1003" w:type="dxa"/>
            <w:shd w:val="clear" w:color="auto" w:fill="DEEBF7"/>
          </w:tcPr>
          <w:p w14:paraId="3D1175D9" w14:textId="77777777" w:rsidR="004F71A2" w:rsidRPr="0003149A" w:rsidRDefault="004F71A2" w:rsidP="00D01B22">
            <w:pPr>
              <w:jc w:val="center"/>
              <w:rPr>
                <w:rFonts w:ascii="Times New Roman" w:eastAsia="標楷體" w:hAnsi="Times New Roman" w:cs="Times New Roman"/>
                <w:b/>
              </w:rPr>
            </w:pPr>
            <w:r w:rsidRPr="0003149A">
              <w:rPr>
                <w:rFonts w:ascii="Times New Roman" w:eastAsia="標楷體" w:hAnsi="Times New Roman" w:cs="Times New Roman"/>
                <w:b/>
              </w:rPr>
              <w:t>月份</w:t>
            </w:r>
          </w:p>
        </w:tc>
        <w:tc>
          <w:tcPr>
            <w:tcW w:w="14448" w:type="dxa"/>
            <w:gridSpan w:val="4"/>
            <w:shd w:val="clear" w:color="auto" w:fill="DEEBF7"/>
          </w:tcPr>
          <w:p w14:paraId="61E2DEFF" w14:textId="77777777" w:rsidR="004F71A2" w:rsidRPr="0003149A" w:rsidRDefault="004F71A2" w:rsidP="00433BC9">
            <w:pPr>
              <w:jc w:val="center"/>
              <w:rPr>
                <w:rFonts w:ascii="Times New Roman" w:eastAsia="標楷體" w:hAnsi="Times New Roman" w:cs="Times New Roman"/>
                <w:b/>
              </w:rPr>
            </w:pPr>
            <w:r w:rsidRPr="0003149A">
              <w:rPr>
                <w:rFonts w:ascii="Times New Roman" w:eastAsia="標楷體" w:hAnsi="Times New Roman" w:cs="Times New Roman"/>
                <w:b/>
                <w:bCs/>
                <w:lang w:eastAsia="zh-HK"/>
              </w:rPr>
              <w:t>工作概要</w:t>
            </w:r>
          </w:p>
        </w:tc>
      </w:tr>
      <w:tr w:rsidR="0020090A" w:rsidRPr="0003149A" w14:paraId="0157DEA9" w14:textId="77777777" w:rsidTr="003B3C66">
        <w:trPr>
          <w:trHeight w:val="1269"/>
        </w:trPr>
        <w:tc>
          <w:tcPr>
            <w:tcW w:w="1003" w:type="dxa"/>
            <w:shd w:val="clear" w:color="auto" w:fill="auto"/>
          </w:tcPr>
          <w:p w14:paraId="0CF26DE8" w14:textId="77777777" w:rsidR="0020090A" w:rsidRPr="0003149A" w:rsidRDefault="0020090A" w:rsidP="00D01B22">
            <w:pPr>
              <w:jc w:val="center"/>
              <w:rPr>
                <w:rFonts w:ascii="Times New Roman" w:eastAsia="標楷體" w:hAnsi="Times New Roman" w:cs="Times New Roman"/>
              </w:rPr>
            </w:pPr>
            <w:r w:rsidRPr="0003149A">
              <w:rPr>
                <w:rFonts w:ascii="Times New Roman" w:eastAsia="標楷體" w:hAnsi="Times New Roman" w:cs="Times New Roman"/>
              </w:rPr>
              <w:t>9</w:t>
            </w:r>
            <w:r w:rsidRPr="0003149A">
              <w:rPr>
                <w:rFonts w:ascii="Times New Roman" w:eastAsia="標楷體" w:hAnsi="Times New Roman" w:cs="Times New Roman"/>
              </w:rPr>
              <w:t>月</w:t>
            </w:r>
          </w:p>
        </w:tc>
        <w:tc>
          <w:tcPr>
            <w:tcW w:w="14448" w:type="dxa"/>
            <w:gridSpan w:val="4"/>
            <w:shd w:val="clear" w:color="auto" w:fill="auto"/>
          </w:tcPr>
          <w:p w14:paraId="4B6F2822" w14:textId="77777777" w:rsidR="0020090A" w:rsidRPr="0003149A" w:rsidRDefault="0020090A" w:rsidP="00ED3EDE">
            <w:pPr>
              <w:pStyle w:val="a8"/>
              <w:numPr>
                <w:ilvl w:val="0"/>
                <w:numId w:val="1"/>
              </w:numPr>
              <w:ind w:left="206" w:hanging="259"/>
              <w:jc w:val="both"/>
              <w:rPr>
                <w:rFonts w:ascii="Times New Roman" w:eastAsia="標楷體" w:hAnsi="Times New Roman" w:cs="Times New Roman"/>
              </w:rPr>
            </w:pPr>
            <w:r w:rsidRPr="0003149A">
              <w:rPr>
                <w:rFonts w:ascii="Times New Roman" w:eastAsia="標楷體" w:hAnsi="Times New Roman" w:cs="Times New Roman"/>
                <w:lang w:eastAsia="zh-HK"/>
              </w:rPr>
              <w:t>向教育局</w:t>
            </w:r>
            <w:r w:rsidRPr="0003149A">
              <w:rPr>
                <w:rFonts w:ascii="Times New Roman" w:eastAsia="標楷體" w:hAnsi="Times New Roman" w:cs="Times New Roman"/>
              </w:rPr>
              <w:t>提交本學年學習支援津貼財政預算</w:t>
            </w:r>
          </w:p>
          <w:p w14:paraId="02638BCE" w14:textId="77777777" w:rsidR="00133609" w:rsidRPr="0003149A" w:rsidRDefault="00133609" w:rsidP="0016037F">
            <w:pPr>
              <w:pStyle w:val="a8"/>
              <w:numPr>
                <w:ilvl w:val="0"/>
                <w:numId w:val="1"/>
              </w:numPr>
              <w:ind w:left="206" w:hanging="259"/>
              <w:jc w:val="both"/>
              <w:rPr>
                <w:rFonts w:ascii="Times New Roman" w:eastAsia="標楷體" w:hAnsi="Times New Roman" w:cs="Times New Roman"/>
              </w:rPr>
            </w:pPr>
            <w:r w:rsidRPr="0003149A">
              <w:rPr>
                <w:rFonts w:ascii="Times New Roman" w:eastAsia="標楷體" w:hAnsi="Times New Roman" w:cs="Times New Roman"/>
                <w:lang w:eastAsia="zh-HK"/>
              </w:rPr>
              <w:t>向小一學生家長介紹</w:t>
            </w:r>
            <w:r w:rsidRPr="0003149A">
              <w:rPr>
                <w:rFonts w:ascii="Times New Roman" w:eastAsia="標楷體" w:hAnsi="Times New Roman" w:cs="Times New Roman"/>
              </w:rPr>
              <w:t>「</w:t>
            </w:r>
            <w:r w:rsidRPr="0003149A">
              <w:rPr>
                <w:rFonts w:ascii="Times New Roman" w:eastAsia="標楷體" w:hAnsi="Times New Roman" w:cs="Times New Roman"/>
                <w:lang w:eastAsia="zh-HK"/>
              </w:rPr>
              <w:t>及早識別和輔導有學習困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的小一學生計</w:t>
            </w:r>
            <w:r w:rsidRPr="0003149A">
              <w:rPr>
                <w:rFonts w:ascii="Times New Roman" w:eastAsia="標楷體" w:hAnsi="Times New Roman" w:cs="Times New Roman"/>
              </w:rPr>
              <w:t>劃」</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3FF6FD15" w14:textId="77B1BB11" w:rsidR="0020090A" w:rsidRPr="0003149A" w:rsidRDefault="0020090A" w:rsidP="007B62B9">
            <w:pPr>
              <w:pStyle w:val="a8"/>
              <w:numPr>
                <w:ilvl w:val="0"/>
                <w:numId w:val="1"/>
              </w:numPr>
              <w:ind w:left="206" w:hanging="259"/>
              <w:jc w:val="both"/>
              <w:rPr>
                <w:rFonts w:ascii="Times New Roman" w:eastAsia="標楷體" w:hAnsi="Times New Roman" w:cs="Times New Roman"/>
              </w:rPr>
            </w:pPr>
            <w:r w:rsidRPr="0003149A">
              <w:rPr>
                <w:rFonts w:ascii="Times New Roman" w:eastAsia="標楷體" w:hAnsi="Times New Roman" w:cs="Times New Roman"/>
                <w:lang w:eastAsia="zh-HK"/>
              </w:rPr>
              <w:t>申請香港中學文憑考試調適</w:t>
            </w:r>
            <w:r w:rsidR="00133609"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00133609" w:rsidRPr="0003149A">
              <w:rPr>
                <w:rFonts w:ascii="Times New Roman" w:eastAsia="標楷體" w:hAnsi="Times New Roman" w:cs="Times New Roman"/>
                <w:b/>
                <w:i/>
              </w:rPr>
              <w:t>）</w:t>
            </w:r>
          </w:p>
        </w:tc>
      </w:tr>
      <w:tr w:rsidR="0020090A" w:rsidRPr="0003149A" w14:paraId="349095BA" w14:textId="77777777" w:rsidTr="003B3C66">
        <w:trPr>
          <w:trHeight w:val="1245"/>
        </w:trPr>
        <w:tc>
          <w:tcPr>
            <w:tcW w:w="1003" w:type="dxa"/>
            <w:shd w:val="clear" w:color="auto" w:fill="auto"/>
          </w:tcPr>
          <w:p w14:paraId="23059D36" w14:textId="77777777" w:rsidR="0020090A" w:rsidRPr="0003149A" w:rsidRDefault="0020090A" w:rsidP="00D01B22">
            <w:pPr>
              <w:jc w:val="center"/>
              <w:rPr>
                <w:rFonts w:ascii="Times New Roman" w:eastAsia="標楷體" w:hAnsi="Times New Roman" w:cs="Times New Roman"/>
              </w:rPr>
            </w:pPr>
            <w:r w:rsidRPr="0003149A">
              <w:rPr>
                <w:rFonts w:ascii="Times New Roman" w:eastAsia="標楷體" w:hAnsi="Times New Roman" w:cs="Times New Roman"/>
              </w:rPr>
              <w:t>10</w:t>
            </w:r>
            <w:r w:rsidRPr="0003149A">
              <w:rPr>
                <w:rFonts w:ascii="Times New Roman" w:eastAsia="標楷體" w:hAnsi="Times New Roman" w:cs="Times New Roman"/>
              </w:rPr>
              <w:t>月</w:t>
            </w:r>
          </w:p>
        </w:tc>
        <w:tc>
          <w:tcPr>
            <w:tcW w:w="14448" w:type="dxa"/>
            <w:gridSpan w:val="4"/>
            <w:shd w:val="clear" w:color="auto" w:fill="auto"/>
          </w:tcPr>
          <w:p w14:paraId="296CF3B7" w14:textId="11AAD5AB" w:rsidR="00946EDF" w:rsidRPr="0003149A" w:rsidRDefault="00946EDF" w:rsidP="00C6343F">
            <w:pPr>
              <w:pStyle w:val="a8"/>
              <w:numPr>
                <w:ilvl w:val="0"/>
                <w:numId w:val="1"/>
              </w:numPr>
              <w:ind w:left="206" w:hanging="259"/>
              <w:jc w:val="both"/>
              <w:rPr>
                <w:rFonts w:ascii="Times New Roman" w:eastAsia="標楷體" w:hAnsi="Times New Roman" w:cs="Times New Roman"/>
              </w:rPr>
            </w:pPr>
            <w:r w:rsidRPr="0003149A">
              <w:rPr>
                <w:rFonts w:ascii="Times New Roman" w:eastAsia="標楷體" w:hAnsi="Times New Roman" w:cs="Times New Roman"/>
                <w:kern w:val="0"/>
                <w:szCs w:val="24"/>
                <w:lang w:eastAsia="zh-HK"/>
              </w:rPr>
              <w:t>提交「</w:t>
            </w:r>
            <w:r w:rsidRPr="0003149A">
              <w:rPr>
                <w:rFonts w:ascii="Times New Roman" w:eastAsia="標楷體" w:hAnsi="Times New Roman" w:cs="Times New Roman"/>
                <w:szCs w:val="24"/>
                <w:lang w:eastAsia="zh-HK"/>
              </w:rPr>
              <w:t>校本言語治療服務資料」予言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組</w:t>
            </w:r>
            <w:r w:rsidR="005F69A0" w:rsidRPr="0003149A">
              <w:rPr>
                <w:rFonts w:ascii="Times New Roman" w:eastAsia="標楷體" w:hAnsi="Times New Roman" w:cs="Times New Roman"/>
                <w:b/>
                <w:i/>
                <w:szCs w:val="24"/>
              </w:rPr>
              <w:t>（</w:t>
            </w:r>
            <w:r w:rsidRPr="0003149A">
              <w:rPr>
                <w:rFonts w:ascii="Times New Roman" w:eastAsia="標楷體" w:hAnsi="Times New Roman" w:cs="Times New Roman"/>
                <w:b/>
                <w:i/>
                <w:szCs w:val="24"/>
                <w:lang w:eastAsia="zh-HK"/>
              </w:rPr>
              <w:t>適用於</w:t>
            </w:r>
            <w:r w:rsidR="00DE47FB">
              <w:rPr>
                <w:rFonts w:ascii="Times New Roman" w:eastAsia="標楷體" w:hAnsi="Times New Roman" w:cs="Times New Roman" w:hint="eastAsia"/>
                <w:b/>
                <w:i/>
                <w:szCs w:val="24"/>
                <w:lang w:eastAsia="zh-HK"/>
              </w:rPr>
              <w:t>外購校本言</w:t>
            </w:r>
            <w:r w:rsidR="00DE47FB">
              <w:rPr>
                <w:rFonts w:ascii="Times New Roman" w:eastAsia="標楷體" w:hAnsi="Times New Roman" w:cs="Times New Roman" w:hint="eastAsia"/>
                <w:b/>
                <w:i/>
                <w:szCs w:val="24"/>
              </w:rPr>
              <w:t>語</w:t>
            </w:r>
            <w:r w:rsidR="00DE47FB">
              <w:rPr>
                <w:rFonts w:ascii="Times New Roman" w:eastAsia="標楷體" w:hAnsi="Times New Roman" w:cs="Times New Roman" w:hint="eastAsia"/>
                <w:b/>
                <w:i/>
                <w:szCs w:val="24"/>
                <w:lang w:eastAsia="zh-HK"/>
              </w:rPr>
              <w:t>治</w:t>
            </w:r>
            <w:r w:rsidR="00DE47FB">
              <w:rPr>
                <w:rFonts w:ascii="Times New Roman" w:eastAsia="標楷體" w:hAnsi="Times New Roman" w:cs="Times New Roman" w:hint="eastAsia"/>
                <w:b/>
                <w:i/>
                <w:szCs w:val="24"/>
              </w:rPr>
              <w:t>療</w:t>
            </w:r>
            <w:r w:rsidR="00DE47FB">
              <w:rPr>
                <w:rFonts w:ascii="Times New Roman" w:eastAsia="標楷體" w:hAnsi="Times New Roman" w:cs="Times New Roman" w:hint="eastAsia"/>
                <w:b/>
                <w:i/>
                <w:szCs w:val="24"/>
                <w:lang w:eastAsia="zh-HK"/>
              </w:rPr>
              <w:t>服</w:t>
            </w:r>
            <w:r w:rsidR="00DE47FB">
              <w:rPr>
                <w:rFonts w:ascii="Times New Roman" w:eastAsia="標楷體" w:hAnsi="Times New Roman" w:cs="Times New Roman" w:hint="eastAsia"/>
                <w:b/>
                <w:i/>
                <w:szCs w:val="24"/>
              </w:rPr>
              <w:t>務</w:t>
            </w:r>
            <w:r w:rsidRPr="0003149A">
              <w:rPr>
                <w:rFonts w:ascii="Times New Roman" w:eastAsia="標楷體" w:hAnsi="Times New Roman" w:cs="Times New Roman"/>
                <w:b/>
                <w:i/>
                <w:kern w:val="0"/>
                <w:szCs w:val="24"/>
                <w:lang w:eastAsia="zh-HK"/>
              </w:rPr>
              <w:t>的學校</w:t>
            </w:r>
            <w:r w:rsidR="005F69A0" w:rsidRPr="0003149A">
              <w:rPr>
                <w:rFonts w:ascii="Times New Roman" w:eastAsia="標楷體" w:hAnsi="Times New Roman" w:cs="Times New Roman"/>
                <w:b/>
                <w:i/>
                <w:kern w:val="0"/>
                <w:szCs w:val="24"/>
              </w:rPr>
              <w:t>）</w:t>
            </w:r>
          </w:p>
          <w:p w14:paraId="53CE8351" w14:textId="2E0DE75B" w:rsidR="0020090A" w:rsidRPr="0003149A" w:rsidRDefault="0020090A" w:rsidP="0044440D">
            <w:pPr>
              <w:pStyle w:val="a8"/>
              <w:numPr>
                <w:ilvl w:val="0"/>
                <w:numId w:val="1"/>
              </w:numPr>
              <w:ind w:left="206" w:hanging="259"/>
              <w:jc w:val="both"/>
              <w:rPr>
                <w:rFonts w:ascii="Times New Roman" w:hAnsi="Times New Roman" w:cs="Times New Roman"/>
              </w:rPr>
            </w:pPr>
            <w:r w:rsidRPr="0003149A">
              <w:rPr>
                <w:rFonts w:ascii="Times New Roman" w:eastAsia="標楷體" w:hAnsi="Times New Roman" w:cs="Times New Roman"/>
                <w:lang w:eastAsia="zh-HK"/>
              </w:rPr>
              <w:t>徵得家長同意後，把</w:t>
            </w:r>
            <w:r w:rsidR="00531355" w:rsidRPr="0003149A">
              <w:rPr>
                <w:rFonts w:ascii="Times New Roman" w:eastAsia="標楷體" w:hAnsi="Times New Roman" w:cs="Times New Roman"/>
                <w:lang w:eastAsia="zh-HK"/>
              </w:rPr>
              <w:t>有</w:t>
            </w:r>
            <w:r w:rsidRPr="0003149A">
              <w:rPr>
                <w:rFonts w:ascii="Times New Roman" w:eastAsia="標楷體" w:hAnsi="Times New Roman" w:cs="Times New Roman"/>
              </w:rPr>
              <w:t>關</w:t>
            </w:r>
            <w:r w:rsidR="00531355" w:rsidRPr="0003149A">
              <w:rPr>
                <w:rFonts w:ascii="Times New Roman" w:eastAsia="標楷體" w:hAnsi="Times New Roman" w:cs="Times New Roman"/>
                <w:lang w:eastAsia="zh-HK"/>
              </w:rPr>
              <w:t>小一</w:t>
            </w:r>
            <w:r w:rsidRPr="0003149A">
              <w:rPr>
                <w:rFonts w:ascii="Times New Roman" w:eastAsia="標楷體" w:hAnsi="Times New Roman" w:cs="Times New Roman"/>
                <w:lang w:eastAsia="zh-HK"/>
              </w:rPr>
              <w:t>學生的支援措施經特殊教育資訊管理系統記</w:t>
            </w:r>
            <w:r w:rsidRPr="0003149A">
              <w:rPr>
                <w:rFonts w:ascii="Times New Roman" w:eastAsia="標楷體" w:hAnsi="Times New Roman" w:cs="Times New Roman"/>
              </w:rPr>
              <w:t>錄</w:t>
            </w:r>
            <w:r w:rsidRPr="0003149A">
              <w:rPr>
                <w:rFonts w:ascii="Times New Roman" w:eastAsia="標楷體" w:hAnsi="Times New Roman" w:cs="Times New Roman"/>
                <w:lang w:eastAsia="zh-HK"/>
              </w:rPr>
              <w:t>在「幼小銜接支援概要」內，並把「幼小銜接支援概要」的副本交予家長</w:t>
            </w:r>
            <w:r w:rsidR="008305F7" w:rsidRPr="0003149A">
              <w:rPr>
                <w:rFonts w:ascii="Times New Roman" w:eastAsia="標楷體" w:hAnsi="Times New Roman" w:cs="Times New Roman"/>
                <w:lang w:eastAsia="zh-HK"/>
              </w:rPr>
              <w:t>存檔</w:t>
            </w:r>
            <w:r w:rsidR="00531355" w:rsidRPr="0003149A">
              <w:rPr>
                <w:rFonts w:ascii="Times New Roman" w:eastAsia="標楷體" w:hAnsi="Times New Roman" w:cs="Times New Roman"/>
                <w:lang w:eastAsia="zh-HK"/>
              </w:rPr>
              <w:t>，以便他們了解學校的支援安排並作出適當的配合</w:t>
            </w:r>
            <w:r w:rsidR="00531355" w:rsidRPr="0003149A">
              <w:rPr>
                <w:rFonts w:ascii="Times New Roman" w:eastAsia="標楷體" w:hAnsi="Times New Roman" w:cs="Times New Roman"/>
              </w:rPr>
              <w:t xml:space="preserve"> </w:t>
            </w:r>
            <w:r w:rsidR="00472101" w:rsidRPr="0003149A">
              <w:rPr>
                <w:rFonts w:ascii="Times New Roman" w:eastAsia="標楷體" w:hAnsi="Times New Roman" w:cs="Times New Roman"/>
                <w:b/>
                <w:i/>
                <w:szCs w:val="24"/>
              </w:rPr>
              <w:t>（</w:t>
            </w:r>
            <w:r w:rsidRPr="0003149A">
              <w:rPr>
                <w:rFonts w:ascii="Times New Roman" w:eastAsia="標楷體" w:hAnsi="Times New Roman" w:cs="Times New Roman"/>
                <w:b/>
                <w:i/>
                <w:lang w:eastAsia="zh-HK"/>
              </w:rPr>
              <w:t>小學適用</w:t>
            </w:r>
            <w:r w:rsidR="00472101" w:rsidRPr="0003149A">
              <w:rPr>
                <w:rFonts w:ascii="Times New Roman" w:eastAsia="標楷體" w:hAnsi="Times New Roman" w:cs="Times New Roman"/>
                <w:b/>
                <w:i/>
                <w:kern w:val="0"/>
                <w:szCs w:val="24"/>
              </w:rPr>
              <w:t>）</w:t>
            </w:r>
          </w:p>
        </w:tc>
      </w:tr>
      <w:tr w:rsidR="0020090A" w:rsidRPr="0003149A" w14:paraId="036B4604" w14:textId="77777777" w:rsidTr="003B3C66">
        <w:trPr>
          <w:trHeight w:val="1674"/>
        </w:trPr>
        <w:tc>
          <w:tcPr>
            <w:tcW w:w="1003" w:type="dxa"/>
            <w:shd w:val="clear" w:color="auto" w:fill="auto"/>
          </w:tcPr>
          <w:p w14:paraId="29CCD3E4" w14:textId="77777777" w:rsidR="0020090A" w:rsidRPr="0003149A" w:rsidRDefault="0020090A" w:rsidP="00D01B22">
            <w:pPr>
              <w:jc w:val="center"/>
              <w:rPr>
                <w:rFonts w:ascii="Times New Roman" w:eastAsia="標楷體" w:hAnsi="Times New Roman" w:cs="Times New Roman"/>
              </w:rPr>
            </w:pPr>
            <w:r w:rsidRPr="0003149A">
              <w:rPr>
                <w:rFonts w:ascii="Times New Roman" w:eastAsia="標楷體" w:hAnsi="Times New Roman" w:cs="Times New Roman"/>
              </w:rPr>
              <w:t>11</w:t>
            </w:r>
            <w:r w:rsidRPr="0003149A">
              <w:rPr>
                <w:rFonts w:ascii="Times New Roman" w:eastAsia="標楷體" w:hAnsi="Times New Roman" w:cs="Times New Roman"/>
              </w:rPr>
              <w:t>月</w:t>
            </w:r>
          </w:p>
        </w:tc>
        <w:tc>
          <w:tcPr>
            <w:tcW w:w="14448" w:type="dxa"/>
            <w:gridSpan w:val="4"/>
            <w:shd w:val="clear" w:color="auto" w:fill="auto"/>
          </w:tcPr>
          <w:p w14:paraId="31E9AB12" w14:textId="77777777" w:rsidR="00F6392B" w:rsidRPr="0003149A" w:rsidRDefault="00F6392B" w:rsidP="00ED3EDE">
            <w:pPr>
              <w:pStyle w:val="a8"/>
              <w:numPr>
                <w:ilvl w:val="0"/>
                <w:numId w:val="1"/>
              </w:numPr>
              <w:ind w:left="206" w:hanging="259"/>
              <w:jc w:val="both"/>
              <w:rPr>
                <w:rFonts w:ascii="Times New Roman" w:eastAsia="標楷體" w:hAnsi="Times New Roman" w:cs="Times New Roman"/>
                <w:lang w:eastAsia="zh-HK"/>
              </w:rPr>
            </w:pPr>
            <w:r w:rsidRPr="0003149A">
              <w:rPr>
                <w:rFonts w:ascii="Times New Roman" w:eastAsia="標楷體" w:hAnsi="Times New Roman" w:cs="Times New Roman"/>
                <w:szCs w:val="24"/>
                <w:lang w:eastAsia="zh-HK"/>
              </w:rPr>
              <w:t>所有推行「加</w:t>
            </w:r>
            <w:r w:rsidRPr="0003149A">
              <w:rPr>
                <w:rFonts w:ascii="Times New Roman" w:eastAsia="標楷體" w:hAnsi="Times New Roman" w:cs="Times New Roman"/>
                <w:szCs w:val="24"/>
              </w:rPr>
              <w:t>強</w:t>
            </w:r>
            <w:r w:rsidRPr="0003149A">
              <w:rPr>
                <w:rFonts w:ascii="Times New Roman" w:eastAsia="標楷體" w:hAnsi="Times New Roman" w:cs="Times New Roman"/>
                <w:szCs w:val="24"/>
                <w:lang w:eastAsia="zh-HK"/>
              </w:rPr>
              <w:t>校本言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」的公營學校須於</w:t>
            </w:r>
            <w:r w:rsidRPr="0003149A">
              <w:rPr>
                <w:rFonts w:ascii="Times New Roman" w:eastAsia="標楷體" w:hAnsi="Times New Roman" w:cs="Times New Roman"/>
                <w:szCs w:val="24"/>
                <w:lang w:eastAsia="zh-HK"/>
              </w:rPr>
              <w:t>11</w:t>
            </w:r>
            <w:r w:rsidRPr="0003149A">
              <w:rPr>
                <w:rFonts w:ascii="Times New Roman" w:eastAsia="標楷體" w:hAnsi="Times New Roman" w:cs="Times New Roman"/>
                <w:szCs w:val="24"/>
                <w:lang w:eastAsia="zh-HK"/>
              </w:rPr>
              <w:t>月</w:t>
            </w:r>
            <w:r w:rsidRPr="0003149A">
              <w:rPr>
                <w:rFonts w:ascii="Times New Roman" w:eastAsia="標楷體" w:hAnsi="Times New Roman" w:cs="Times New Roman"/>
                <w:szCs w:val="24"/>
                <w:lang w:eastAsia="zh-HK"/>
              </w:rPr>
              <w:t>30</w:t>
            </w:r>
            <w:r w:rsidRPr="0003149A">
              <w:rPr>
                <w:rFonts w:ascii="Times New Roman" w:eastAsia="標楷體" w:hAnsi="Times New Roman" w:cs="Times New Roman"/>
                <w:szCs w:val="24"/>
                <w:lang w:eastAsia="zh-HK"/>
              </w:rPr>
              <w:t>日前透過特殊教育資訊管理系統向言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組提交有言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障</w:t>
            </w:r>
            <w:r w:rsidRPr="0003149A">
              <w:rPr>
                <w:rFonts w:ascii="Times New Roman" w:eastAsia="標楷體" w:hAnsi="Times New Roman" w:cs="Times New Roman"/>
                <w:szCs w:val="24"/>
              </w:rPr>
              <w:t>礙</w:t>
            </w:r>
            <w:r w:rsidRPr="0003149A">
              <w:rPr>
                <w:rFonts w:ascii="Times New Roman" w:eastAsia="標楷體" w:hAnsi="Times New Roman" w:cs="Times New Roman"/>
                <w:szCs w:val="24"/>
                <w:lang w:eastAsia="zh-HK"/>
              </w:rPr>
              <w:t>的學生的資料</w:t>
            </w:r>
          </w:p>
          <w:p w14:paraId="6C5491D3" w14:textId="77777777" w:rsidR="0020090A" w:rsidRPr="0003149A" w:rsidRDefault="0020090A" w:rsidP="0044440D">
            <w:pPr>
              <w:pStyle w:val="a8"/>
              <w:numPr>
                <w:ilvl w:val="0"/>
                <w:numId w:val="1"/>
              </w:numPr>
              <w:ind w:left="206" w:hanging="259"/>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於</w:t>
            </w:r>
            <w:r w:rsidRPr="0003149A">
              <w:rPr>
                <w:rFonts w:ascii="Times New Roman" w:eastAsia="標楷體" w:hAnsi="Times New Roman" w:cs="Times New Roman"/>
              </w:rPr>
              <w:t>11</w:t>
            </w:r>
            <w:r w:rsidRPr="0003149A">
              <w:rPr>
                <w:rFonts w:ascii="Times New Roman" w:eastAsia="標楷體" w:hAnsi="Times New Roman" w:cs="Times New Roman"/>
                <w:lang w:eastAsia="zh-HK"/>
              </w:rPr>
              <w:t>月</w:t>
            </w:r>
            <w:r w:rsidRPr="0003149A">
              <w:rPr>
                <w:rFonts w:ascii="Times New Roman" w:eastAsia="標楷體" w:hAnsi="Times New Roman" w:cs="Times New Roman"/>
              </w:rPr>
              <w:t>30</w:t>
            </w:r>
            <w:r w:rsidRPr="0003149A">
              <w:rPr>
                <w:rFonts w:ascii="Times New Roman" w:eastAsia="標楷體" w:hAnsi="Times New Roman" w:cs="Times New Roman"/>
                <w:lang w:eastAsia="zh-HK"/>
              </w:rPr>
              <w:t>日前</w:t>
            </w:r>
            <w:r w:rsidRPr="0003149A">
              <w:rPr>
                <w:rFonts w:ascii="Times New Roman" w:eastAsia="標楷體" w:hAnsi="Times New Roman" w:cs="Times New Roman"/>
              </w:rPr>
              <w:t>，</w:t>
            </w:r>
            <w:r w:rsidRPr="0003149A">
              <w:rPr>
                <w:rFonts w:ascii="Times New Roman" w:eastAsia="標楷體" w:hAnsi="Times New Roman" w:cs="Times New Roman"/>
                <w:lang w:eastAsia="zh-HK"/>
              </w:rPr>
              <w:t>透過特殊教育資訊管理系統</w:t>
            </w:r>
            <w:r w:rsidRPr="0003149A">
              <w:rPr>
                <w:rFonts w:ascii="Times New Roman" w:eastAsia="標楷體" w:hAnsi="Times New Roman" w:cs="Times New Roman"/>
              </w:rPr>
              <w:t>，</w:t>
            </w:r>
            <w:r w:rsidRPr="0003149A">
              <w:rPr>
                <w:rFonts w:ascii="Times New Roman" w:eastAsia="標楷體" w:hAnsi="Times New Roman" w:cs="Times New Roman"/>
                <w:lang w:eastAsia="zh-HK"/>
              </w:rPr>
              <w:t>向教育局提交有關學生的資料</w:t>
            </w:r>
            <w:r w:rsidR="00A31B89" w:rsidRPr="0003149A">
              <w:rPr>
                <w:rFonts w:ascii="Times New Roman" w:eastAsia="標楷體" w:hAnsi="Times New Roman" w:cs="Times New Roman"/>
                <w:lang w:eastAsia="zh-HK"/>
              </w:rPr>
              <w:t>，並呈交</w:t>
            </w:r>
            <w:r w:rsidRPr="0003149A">
              <w:rPr>
                <w:rFonts w:ascii="Times New Roman" w:eastAsia="標楷體" w:hAnsi="Times New Roman" w:cs="Times New Roman"/>
                <w:lang w:eastAsia="zh-HK"/>
              </w:rPr>
              <w:t>專業評估報告及個別學習計劃（如適用）</w:t>
            </w:r>
            <w:r w:rsidR="00701A0E" w:rsidRPr="0003149A">
              <w:rPr>
                <w:rFonts w:ascii="Times New Roman" w:eastAsia="標楷體" w:hAnsi="Times New Roman" w:cs="Times New Roman"/>
              </w:rPr>
              <w:t>，</w:t>
            </w:r>
            <w:r w:rsidR="00701A0E" w:rsidRPr="0003149A">
              <w:rPr>
                <w:rFonts w:ascii="Times New Roman" w:eastAsia="標楷體" w:hAnsi="Times New Roman" w:cs="Times New Roman"/>
                <w:lang w:eastAsia="zh-HK"/>
              </w:rPr>
              <w:t>以便教育局計</w:t>
            </w:r>
            <w:r w:rsidR="00701A0E" w:rsidRPr="0003149A">
              <w:rPr>
                <w:rFonts w:ascii="Times New Roman" w:eastAsia="標楷體" w:hAnsi="Times New Roman" w:cs="Times New Roman"/>
              </w:rPr>
              <w:t>算</w:t>
            </w:r>
            <w:r w:rsidR="00701A0E" w:rsidRPr="0003149A">
              <w:rPr>
                <w:rFonts w:ascii="Times New Roman" w:eastAsia="標楷體" w:hAnsi="Times New Roman" w:cs="Times New Roman"/>
                <w:lang w:eastAsia="zh-HK"/>
              </w:rPr>
              <w:t>學校全年應得的學習支</w:t>
            </w:r>
            <w:r w:rsidR="00701A0E" w:rsidRPr="0003149A">
              <w:rPr>
                <w:rFonts w:ascii="Times New Roman" w:eastAsia="標楷體" w:hAnsi="Times New Roman" w:cs="Times New Roman"/>
              </w:rPr>
              <w:t>援</w:t>
            </w:r>
            <w:r w:rsidR="00701A0E" w:rsidRPr="0003149A">
              <w:rPr>
                <w:rFonts w:ascii="Times New Roman" w:eastAsia="標楷體" w:hAnsi="Times New Roman" w:cs="Times New Roman"/>
                <w:lang w:eastAsia="zh-HK"/>
              </w:rPr>
              <w:t>津貼額</w:t>
            </w:r>
          </w:p>
        </w:tc>
      </w:tr>
      <w:tr w:rsidR="00232839" w:rsidRPr="0003149A" w14:paraId="673F6FA8" w14:textId="4B3F1182" w:rsidTr="003B3C66">
        <w:trPr>
          <w:trHeight w:val="1528"/>
        </w:trPr>
        <w:tc>
          <w:tcPr>
            <w:tcW w:w="1003" w:type="dxa"/>
            <w:shd w:val="clear" w:color="auto" w:fill="auto"/>
          </w:tcPr>
          <w:p w14:paraId="4569AC65" w14:textId="77777777" w:rsidR="00232839" w:rsidRPr="0003149A" w:rsidRDefault="00232839" w:rsidP="00D01B22">
            <w:pPr>
              <w:jc w:val="center"/>
              <w:rPr>
                <w:rFonts w:ascii="Times New Roman" w:eastAsia="標楷體" w:hAnsi="Times New Roman" w:cs="Times New Roman"/>
              </w:rPr>
            </w:pPr>
            <w:r w:rsidRPr="0003149A">
              <w:rPr>
                <w:rFonts w:ascii="Times New Roman" w:eastAsia="標楷體" w:hAnsi="Times New Roman" w:cs="Times New Roman"/>
              </w:rPr>
              <w:t>12</w:t>
            </w:r>
            <w:r w:rsidRPr="0003149A">
              <w:rPr>
                <w:rFonts w:ascii="Times New Roman" w:eastAsia="標楷體" w:hAnsi="Times New Roman" w:cs="Times New Roman"/>
              </w:rPr>
              <w:t>月</w:t>
            </w:r>
          </w:p>
        </w:tc>
        <w:tc>
          <w:tcPr>
            <w:tcW w:w="8930" w:type="dxa"/>
            <w:gridSpan w:val="2"/>
            <w:vMerge w:val="restart"/>
            <w:shd w:val="clear" w:color="auto" w:fill="auto"/>
          </w:tcPr>
          <w:p w14:paraId="0207673A" w14:textId="77777777" w:rsidR="00232839" w:rsidRPr="0003149A" w:rsidRDefault="00232839" w:rsidP="00863F48">
            <w:pPr>
              <w:pStyle w:val="a8"/>
              <w:numPr>
                <w:ilvl w:val="0"/>
                <w:numId w:val="1"/>
              </w:numPr>
              <w:ind w:left="171" w:hanging="23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填寫「小一學生之學習情況量表」</w:t>
            </w:r>
            <w:r w:rsidRPr="0003149A">
              <w:rPr>
                <w:rFonts w:ascii="Times New Roman" w:eastAsia="標楷體" w:hAnsi="Times New Roman" w:cs="Times New Roman"/>
              </w:rPr>
              <w:t>（</w:t>
            </w:r>
            <w:r w:rsidRPr="0003149A">
              <w:rPr>
                <w:rFonts w:ascii="Times New Roman" w:eastAsia="標楷體" w:hAnsi="Times New Roman" w:cs="Times New Roman"/>
              </w:rPr>
              <w:t>12</w:t>
            </w:r>
            <w:r w:rsidRPr="0003149A">
              <w:rPr>
                <w:rFonts w:ascii="Times New Roman" w:eastAsia="標楷體" w:hAnsi="Times New Roman" w:cs="Times New Roman"/>
                <w:lang w:eastAsia="zh-HK"/>
              </w:rPr>
              <w:t>月至</w:t>
            </w:r>
            <w:r w:rsidRPr="0003149A">
              <w:rPr>
                <w:rFonts w:ascii="Times New Roman" w:eastAsia="標楷體" w:hAnsi="Times New Roman" w:cs="Times New Roman"/>
              </w:rPr>
              <w:t>1</w:t>
            </w:r>
            <w:r w:rsidRPr="0003149A">
              <w:rPr>
                <w:rFonts w:ascii="Times New Roman" w:eastAsia="標楷體" w:hAnsi="Times New Roman" w:cs="Times New Roman"/>
                <w:lang w:eastAsia="zh-HK"/>
              </w:rPr>
              <w:t>月</w:t>
            </w:r>
            <w:r w:rsidRPr="0003149A">
              <w:rPr>
                <w:rFonts w:ascii="Times New Roman" w:eastAsia="標楷體" w:hAnsi="Times New Roman" w:cs="Times New Roman"/>
              </w:rPr>
              <w:t>）</w:t>
            </w:r>
            <w:r w:rsidRPr="0003149A">
              <w:rPr>
                <w:rFonts w:ascii="Times New Roman" w:eastAsia="標楷體" w:hAnsi="Times New Roman" w:cs="Times New Roman"/>
                <w:b/>
                <w:i/>
              </w:rPr>
              <w:t xml:space="preserve"> </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710FC8F3" w14:textId="77777777" w:rsidR="00232839" w:rsidRPr="0003149A" w:rsidRDefault="00232839" w:rsidP="00863F48">
            <w:pPr>
              <w:pStyle w:val="a8"/>
              <w:numPr>
                <w:ilvl w:val="0"/>
                <w:numId w:val="1"/>
              </w:numPr>
              <w:ind w:left="171" w:hanging="23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與有關教師及校本教育心理學家舉行會議，根據「小一學生之學習情況量表」結果及學習表現，識別學生的學習困難程度</w:t>
            </w:r>
            <w:r w:rsidRPr="0003149A">
              <w:rPr>
                <w:rFonts w:ascii="Times New Roman" w:eastAsia="標楷體" w:hAnsi="Times New Roman" w:cs="Times New Roman"/>
              </w:rPr>
              <w:t>，</w:t>
            </w:r>
            <w:r w:rsidRPr="0003149A">
              <w:rPr>
                <w:rFonts w:ascii="Times New Roman" w:eastAsia="標楷體" w:hAnsi="Times New Roman" w:cs="Times New Roman"/>
                <w:lang w:eastAsia="zh-HK"/>
              </w:rPr>
              <w:t>並為識別為有學習困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的學生訂立支</w:t>
            </w:r>
            <w:r w:rsidRPr="0003149A">
              <w:rPr>
                <w:rFonts w:ascii="Times New Roman" w:eastAsia="標楷體" w:hAnsi="Times New Roman" w:cs="Times New Roman"/>
              </w:rPr>
              <w:t>援</w:t>
            </w:r>
            <w:r w:rsidRPr="0003149A">
              <w:rPr>
                <w:rFonts w:ascii="Times New Roman" w:eastAsia="標楷體" w:hAnsi="Times New Roman" w:cs="Times New Roman"/>
                <w:lang w:eastAsia="zh-HK"/>
              </w:rPr>
              <w:t>計劃</w:t>
            </w:r>
            <w:r w:rsidRPr="0003149A">
              <w:rPr>
                <w:rFonts w:ascii="Times New Roman" w:eastAsia="標楷體" w:hAnsi="Times New Roman" w:cs="Times New Roman"/>
              </w:rPr>
              <w:t>（</w:t>
            </w:r>
            <w:r w:rsidRPr="0003149A">
              <w:rPr>
                <w:rFonts w:ascii="Times New Roman" w:eastAsia="標楷體" w:hAnsi="Times New Roman" w:cs="Times New Roman"/>
              </w:rPr>
              <w:t>1</w:t>
            </w:r>
            <w:r w:rsidRPr="0003149A">
              <w:rPr>
                <w:rFonts w:ascii="Times New Roman" w:eastAsia="標楷體" w:hAnsi="Times New Roman" w:cs="Times New Roman"/>
                <w:lang w:eastAsia="zh-HK"/>
              </w:rPr>
              <w:t>月至</w:t>
            </w:r>
            <w:r w:rsidRPr="0003149A">
              <w:rPr>
                <w:rFonts w:ascii="Times New Roman" w:eastAsia="標楷體" w:hAnsi="Times New Roman" w:cs="Times New Roman"/>
              </w:rPr>
              <w:t>2</w:t>
            </w:r>
            <w:r w:rsidRPr="0003149A">
              <w:rPr>
                <w:rFonts w:ascii="Times New Roman" w:eastAsia="標楷體" w:hAnsi="Times New Roman" w:cs="Times New Roman"/>
                <w:lang w:eastAsia="zh-HK"/>
              </w:rPr>
              <w:t>月</w:t>
            </w:r>
            <w:r w:rsidRPr="0003149A">
              <w:rPr>
                <w:rFonts w:ascii="Times New Roman" w:eastAsia="標楷體" w:hAnsi="Times New Roman" w:cs="Times New Roman"/>
              </w:rPr>
              <w:t>）</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55C9BCA6" w14:textId="77777777" w:rsidR="00232839" w:rsidRPr="0003149A" w:rsidRDefault="00232839" w:rsidP="00D5780C">
            <w:pPr>
              <w:pStyle w:val="a8"/>
              <w:numPr>
                <w:ilvl w:val="0"/>
                <w:numId w:val="1"/>
              </w:numPr>
              <w:ind w:left="171" w:hanging="23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就</w:t>
            </w:r>
            <w:r w:rsidRPr="0003149A">
              <w:rPr>
                <w:rFonts w:ascii="Times New Roman" w:eastAsia="標楷體" w:hAnsi="Times New Roman" w:cs="Times New Roman"/>
              </w:rPr>
              <w:t>「</w:t>
            </w:r>
            <w:r w:rsidRPr="0003149A">
              <w:rPr>
                <w:rFonts w:ascii="Times New Roman" w:eastAsia="標楷體" w:hAnsi="Times New Roman" w:cs="Times New Roman"/>
                <w:lang w:eastAsia="zh-HK"/>
              </w:rPr>
              <w:t>及早識別和輔導有學習困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的小一學生計</w:t>
            </w:r>
            <w:r w:rsidRPr="0003149A">
              <w:rPr>
                <w:rFonts w:ascii="Times New Roman" w:eastAsia="標楷體" w:hAnsi="Times New Roman" w:cs="Times New Roman"/>
              </w:rPr>
              <w:t>劃」</w:t>
            </w:r>
            <w:r w:rsidRPr="0003149A">
              <w:rPr>
                <w:rFonts w:ascii="Times New Roman" w:eastAsia="標楷體" w:hAnsi="Times New Roman" w:cs="Times New Roman"/>
                <w:lang w:eastAsia="zh-HK"/>
              </w:rPr>
              <w:t>結果和跟</w:t>
            </w:r>
            <w:r w:rsidRPr="0003149A">
              <w:rPr>
                <w:rFonts w:ascii="Times New Roman" w:eastAsia="標楷體" w:hAnsi="Times New Roman" w:cs="Times New Roman"/>
              </w:rPr>
              <w:t>進</w:t>
            </w:r>
            <w:r w:rsidRPr="0003149A">
              <w:rPr>
                <w:rFonts w:ascii="Times New Roman" w:eastAsia="標楷體" w:hAnsi="Times New Roman" w:cs="Times New Roman"/>
                <w:lang w:eastAsia="zh-HK"/>
              </w:rPr>
              <w:t>服</w:t>
            </w:r>
            <w:r w:rsidRPr="0003149A">
              <w:rPr>
                <w:rFonts w:ascii="Times New Roman" w:eastAsia="標楷體" w:hAnsi="Times New Roman" w:cs="Times New Roman"/>
              </w:rPr>
              <w:t>務</w:t>
            </w:r>
            <w:r w:rsidRPr="0003149A">
              <w:rPr>
                <w:rFonts w:ascii="Times New Roman" w:eastAsia="標楷體" w:hAnsi="Times New Roman" w:cs="Times New Roman"/>
                <w:lang w:eastAsia="zh-HK"/>
              </w:rPr>
              <w:t>通知有關家長</w:t>
            </w:r>
            <w:r w:rsidRPr="0003149A">
              <w:rPr>
                <w:rFonts w:ascii="Times New Roman" w:eastAsia="標楷體" w:hAnsi="Times New Roman" w:cs="Times New Roman"/>
              </w:rPr>
              <w:t>，</w:t>
            </w:r>
            <w:r w:rsidRPr="0003149A">
              <w:rPr>
                <w:rFonts w:ascii="Times New Roman" w:eastAsia="標楷體" w:hAnsi="Times New Roman" w:cs="Times New Roman"/>
                <w:lang w:eastAsia="zh-HK"/>
              </w:rPr>
              <w:t>並向有顯</w:t>
            </w:r>
            <w:r w:rsidRPr="0003149A">
              <w:rPr>
                <w:rFonts w:ascii="Times New Roman" w:eastAsia="標楷體" w:hAnsi="Times New Roman" w:cs="Times New Roman"/>
              </w:rPr>
              <w:t>著</w:t>
            </w:r>
            <w:r w:rsidRPr="0003149A">
              <w:rPr>
                <w:rFonts w:ascii="Times New Roman" w:eastAsia="標楷體" w:hAnsi="Times New Roman" w:cs="Times New Roman"/>
                <w:lang w:eastAsia="zh-HK"/>
              </w:rPr>
              <w:t>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的小一學生家長派發「學生支援摘要」</w:t>
            </w:r>
            <w:r w:rsidRPr="0003149A">
              <w:rPr>
                <w:rFonts w:ascii="Times New Roman" w:eastAsia="標楷體" w:hAnsi="Times New Roman" w:cs="Times New Roman"/>
              </w:rPr>
              <w:t>（</w:t>
            </w:r>
            <w:r w:rsidRPr="0003149A">
              <w:rPr>
                <w:rFonts w:ascii="Times New Roman" w:eastAsia="標楷體" w:hAnsi="Times New Roman" w:cs="Times New Roman"/>
              </w:rPr>
              <w:t>1</w:t>
            </w:r>
            <w:r w:rsidRPr="0003149A">
              <w:rPr>
                <w:rFonts w:ascii="Times New Roman" w:eastAsia="標楷體" w:hAnsi="Times New Roman" w:cs="Times New Roman"/>
                <w:lang w:eastAsia="zh-HK"/>
              </w:rPr>
              <w:t>月至</w:t>
            </w:r>
            <w:r w:rsidRPr="0003149A">
              <w:rPr>
                <w:rFonts w:ascii="Times New Roman" w:eastAsia="標楷體" w:hAnsi="Times New Roman" w:cs="Times New Roman"/>
              </w:rPr>
              <w:t>2</w:t>
            </w:r>
            <w:r w:rsidRPr="0003149A">
              <w:rPr>
                <w:rFonts w:ascii="Times New Roman" w:eastAsia="標楷體" w:hAnsi="Times New Roman" w:cs="Times New Roman"/>
                <w:lang w:eastAsia="zh-HK"/>
              </w:rPr>
              <w:t>月</w:t>
            </w:r>
            <w:r w:rsidRPr="0003149A">
              <w:rPr>
                <w:rFonts w:ascii="Times New Roman" w:eastAsia="標楷體" w:hAnsi="Times New Roman" w:cs="Times New Roman"/>
              </w:rPr>
              <w:t>）</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088E93DF" w14:textId="68752A95" w:rsidR="0044440D" w:rsidRPr="0003149A" w:rsidRDefault="00232839" w:rsidP="007B62B9">
            <w:pPr>
              <w:pStyle w:val="a8"/>
              <w:numPr>
                <w:ilvl w:val="0"/>
                <w:numId w:val="1"/>
              </w:numPr>
              <w:ind w:left="206" w:hanging="259"/>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為有特殊教育需要中六學生安排生涯規劃的支援服務；安排在溫習假期前派發家長／及學生同意書予即將離校的中六學生</w:t>
            </w:r>
            <w:r w:rsidR="0044440D" w:rsidRPr="0003149A">
              <w:rPr>
                <w:rFonts w:ascii="Times New Roman" w:eastAsia="標楷體" w:hAnsi="Times New Roman" w:cs="Times New Roman"/>
                <w:szCs w:val="20"/>
                <w:lang w:eastAsia="zh-HK"/>
              </w:rPr>
              <w:t>*</w:t>
            </w:r>
            <w:r w:rsidRPr="0003149A">
              <w:rPr>
                <w:rFonts w:ascii="Times New Roman" w:eastAsia="標楷體" w:hAnsi="Times New Roman" w:cs="Times New Roman"/>
                <w:lang w:eastAsia="zh-HK"/>
              </w:rPr>
              <w:t>，並將有關記錄輸入特殊教育資訊管理系統；以便當學生提供專上院校／相關機構</w:t>
            </w:r>
            <w:r w:rsidRPr="0003149A">
              <w:rPr>
                <w:rFonts w:ascii="Times New Roman" w:eastAsia="標楷體" w:hAnsi="Times New Roman" w:cs="Times New Roman"/>
              </w:rPr>
              <w:t>（</w:t>
            </w:r>
            <w:r w:rsidRPr="0003149A">
              <w:rPr>
                <w:rFonts w:ascii="Times New Roman" w:eastAsia="標楷體" w:hAnsi="Times New Roman" w:cs="Times New Roman"/>
                <w:lang w:eastAsia="zh-HK"/>
              </w:rPr>
              <w:t>院校／機構</w:t>
            </w:r>
            <w:r w:rsidRPr="0003149A">
              <w:rPr>
                <w:rFonts w:ascii="Times New Roman" w:eastAsia="標楷體" w:hAnsi="Times New Roman" w:cs="Times New Roman"/>
              </w:rPr>
              <w:t>）</w:t>
            </w:r>
            <w:r w:rsidRPr="0003149A">
              <w:rPr>
                <w:rFonts w:ascii="Times New Roman" w:eastAsia="標楷體" w:hAnsi="Times New Roman" w:cs="Times New Roman"/>
                <w:lang w:eastAsia="zh-HK"/>
              </w:rPr>
              <w:t>的入學證明時，中學能及早透過特殊教育資訊管理系統轉交學生資料予相關院校／機構</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Pr="0003149A">
              <w:rPr>
                <w:rFonts w:ascii="Times New Roman" w:eastAsia="標楷體" w:hAnsi="Times New Roman" w:cs="Times New Roman"/>
                <w:b/>
                <w:i/>
              </w:rPr>
              <w:t>）</w:t>
            </w:r>
          </w:p>
          <w:p w14:paraId="059D0AEB" w14:textId="2114E54C" w:rsidR="00232839" w:rsidRPr="0003149A" w:rsidRDefault="00232839" w:rsidP="0044440D">
            <w:pPr>
              <w:jc w:val="both"/>
              <w:rPr>
                <w:rFonts w:ascii="Times New Roman" w:hAnsi="Times New Roman" w:cs="Times New Roman"/>
                <w:sz w:val="20"/>
                <w:szCs w:val="20"/>
              </w:rPr>
            </w:pPr>
            <w:r w:rsidRPr="0003149A">
              <w:rPr>
                <w:rFonts w:ascii="Times New Roman" w:eastAsia="標楷體" w:hAnsi="Times New Roman" w:cs="Times New Roman"/>
                <w:sz w:val="20"/>
                <w:szCs w:val="20"/>
                <w:lang w:eastAsia="zh-HK"/>
              </w:rPr>
              <w:t>*</w:t>
            </w:r>
            <w:r w:rsidRPr="0003149A">
              <w:rPr>
                <w:rFonts w:ascii="Times New Roman" w:eastAsia="標楷體" w:hAnsi="Times New Roman" w:cs="Times New Roman"/>
                <w:sz w:val="20"/>
                <w:szCs w:val="20"/>
                <w:lang w:eastAsia="zh-HK"/>
              </w:rPr>
              <w:t>如有關學生年滿十八歲或以上，以及智力正常而並非精神上無行為能力，學校須同時徵求他們的同意。</w:t>
            </w:r>
          </w:p>
        </w:tc>
        <w:tc>
          <w:tcPr>
            <w:tcW w:w="5518" w:type="dxa"/>
            <w:gridSpan w:val="2"/>
            <w:shd w:val="clear" w:color="auto" w:fill="auto"/>
          </w:tcPr>
          <w:p w14:paraId="331E939F" w14:textId="43BF500D" w:rsidR="00232839" w:rsidRPr="0003149A" w:rsidDel="007077A8" w:rsidRDefault="00232839">
            <w:pPr>
              <w:jc w:val="both"/>
              <w:rPr>
                <w:rFonts w:ascii="Times New Roman" w:eastAsia="標楷體" w:hAnsi="Times New Roman" w:cs="Times New Roman"/>
                <w:szCs w:val="24"/>
              </w:rPr>
            </w:pPr>
            <w:r w:rsidRPr="0003149A">
              <w:rPr>
                <w:rFonts w:ascii="Times New Roman" w:eastAsia="標楷體" w:hAnsi="Times New Roman" w:cs="Times New Roman"/>
                <w:szCs w:val="24"/>
                <w:lang w:eastAsia="zh-HK"/>
              </w:rPr>
              <w:t>提交「校本言語治療服務周年計</w:t>
            </w:r>
            <w:r w:rsidRPr="0003149A">
              <w:rPr>
                <w:rFonts w:ascii="Times New Roman" w:eastAsia="標楷體" w:hAnsi="Times New Roman" w:cs="Times New Roman"/>
                <w:szCs w:val="24"/>
              </w:rPr>
              <w:t>劃</w:t>
            </w:r>
            <w:r w:rsidRPr="0003149A">
              <w:rPr>
                <w:rFonts w:ascii="Times New Roman" w:eastAsia="標楷體" w:hAnsi="Times New Roman" w:cs="Times New Roman"/>
                <w:szCs w:val="24"/>
                <w:lang w:eastAsia="zh-HK"/>
              </w:rPr>
              <w:t>書」予言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組</w:t>
            </w:r>
          </w:p>
        </w:tc>
      </w:tr>
      <w:tr w:rsidR="00232839" w:rsidRPr="0003149A" w14:paraId="00ED75D8" w14:textId="493C3E23" w:rsidTr="003B3C66">
        <w:trPr>
          <w:trHeight w:val="595"/>
        </w:trPr>
        <w:tc>
          <w:tcPr>
            <w:tcW w:w="1003" w:type="dxa"/>
            <w:shd w:val="clear" w:color="auto" w:fill="auto"/>
          </w:tcPr>
          <w:p w14:paraId="07AB71DA" w14:textId="77777777" w:rsidR="00232839" w:rsidRPr="0003149A" w:rsidRDefault="00232839" w:rsidP="00D01B22">
            <w:pPr>
              <w:jc w:val="center"/>
              <w:rPr>
                <w:rFonts w:ascii="Times New Roman" w:eastAsia="標楷體" w:hAnsi="Times New Roman" w:cs="Times New Roman"/>
              </w:rPr>
            </w:pPr>
            <w:r w:rsidRPr="0003149A">
              <w:rPr>
                <w:rFonts w:ascii="Times New Roman" w:eastAsia="標楷體" w:hAnsi="Times New Roman" w:cs="Times New Roman"/>
              </w:rPr>
              <w:t>1</w:t>
            </w:r>
            <w:r w:rsidRPr="0003149A">
              <w:rPr>
                <w:rFonts w:ascii="Times New Roman" w:eastAsia="標楷體" w:hAnsi="Times New Roman" w:cs="Times New Roman"/>
              </w:rPr>
              <w:t>月</w:t>
            </w:r>
          </w:p>
        </w:tc>
        <w:tc>
          <w:tcPr>
            <w:tcW w:w="8930" w:type="dxa"/>
            <w:gridSpan w:val="2"/>
            <w:vMerge/>
            <w:shd w:val="clear" w:color="auto" w:fill="auto"/>
          </w:tcPr>
          <w:p w14:paraId="573B684C" w14:textId="77777777" w:rsidR="00232839" w:rsidRPr="0003149A" w:rsidRDefault="00232839" w:rsidP="00457176">
            <w:pPr>
              <w:pStyle w:val="a8"/>
              <w:ind w:left="206"/>
              <w:jc w:val="both"/>
              <w:rPr>
                <w:rFonts w:ascii="Times New Roman" w:eastAsia="標楷體" w:hAnsi="Times New Roman" w:cs="Times New Roman"/>
                <w:lang w:eastAsia="zh-HK"/>
              </w:rPr>
            </w:pPr>
          </w:p>
        </w:tc>
        <w:tc>
          <w:tcPr>
            <w:tcW w:w="5518" w:type="dxa"/>
            <w:gridSpan w:val="2"/>
            <w:shd w:val="clear" w:color="auto" w:fill="E7E6E6" w:themeFill="background2"/>
          </w:tcPr>
          <w:p w14:paraId="7B49980C" w14:textId="77777777" w:rsidR="00232839" w:rsidRPr="0003149A" w:rsidRDefault="00232839" w:rsidP="00457176">
            <w:pPr>
              <w:pStyle w:val="a8"/>
              <w:ind w:left="206"/>
              <w:jc w:val="both"/>
              <w:rPr>
                <w:rFonts w:ascii="Times New Roman" w:eastAsia="標楷體" w:hAnsi="Times New Roman" w:cs="Times New Roman"/>
                <w:lang w:eastAsia="zh-HK"/>
              </w:rPr>
            </w:pPr>
          </w:p>
        </w:tc>
      </w:tr>
      <w:tr w:rsidR="00232839" w:rsidRPr="0003149A" w14:paraId="23B589F8" w14:textId="690A5898" w:rsidTr="003B3C66">
        <w:trPr>
          <w:trHeight w:val="595"/>
        </w:trPr>
        <w:tc>
          <w:tcPr>
            <w:tcW w:w="1003" w:type="dxa"/>
            <w:shd w:val="clear" w:color="auto" w:fill="auto"/>
          </w:tcPr>
          <w:p w14:paraId="30CE9CD6" w14:textId="77777777" w:rsidR="00232839" w:rsidRPr="0003149A" w:rsidRDefault="00232839" w:rsidP="007F3376">
            <w:pPr>
              <w:jc w:val="center"/>
              <w:rPr>
                <w:rFonts w:ascii="Times New Roman" w:eastAsia="標楷體" w:hAnsi="Times New Roman" w:cs="Times New Roman"/>
              </w:rPr>
            </w:pPr>
            <w:r w:rsidRPr="0003149A">
              <w:rPr>
                <w:rFonts w:ascii="Times New Roman" w:eastAsia="標楷體" w:hAnsi="Times New Roman" w:cs="Times New Roman"/>
              </w:rPr>
              <w:t>2</w:t>
            </w:r>
            <w:r w:rsidRPr="0003149A">
              <w:rPr>
                <w:rFonts w:ascii="Times New Roman" w:eastAsia="標楷體" w:hAnsi="Times New Roman" w:cs="Times New Roman"/>
              </w:rPr>
              <w:t>月</w:t>
            </w:r>
          </w:p>
        </w:tc>
        <w:tc>
          <w:tcPr>
            <w:tcW w:w="8930" w:type="dxa"/>
            <w:gridSpan w:val="2"/>
            <w:vMerge/>
            <w:shd w:val="clear" w:color="auto" w:fill="auto"/>
          </w:tcPr>
          <w:p w14:paraId="01638E85" w14:textId="77777777" w:rsidR="00232839" w:rsidRPr="0003149A" w:rsidRDefault="00232839" w:rsidP="007F3376">
            <w:pPr>
              <w:pStyle w:val="a8"/>
              <w:ind w:left="206"/>
              <w:jc w:val="both"/>
              <w:rPr>
                <w:rFonts w:ascii="Times New Roman" w:eastAsia="標楷體" w:hAnsi="Times New Roman" w:cs="Times New Roman"/>
                <w:lang w:eastAsia="zh-HK"/>
              </w:rPr>
            </w:pPr>
          </w:p>
        </w:tc>
        <w:tc>
          <w:tcPr>
            <w:tcW w:w="2410" w:type="dxa"/>
            <w:vMerge w:val="restart"/>
            <w:shd w:val="clear" w:color="auto" w:fill="auto"/>
          </w:tcPr>
          <w:p w14:paraId="578BC13E" w14:textId="0B893521" w:rsidR="00232839" w:rsidRPr="0003149A" w:rsidRDefault="00232839" w:rsidP="007B62B9">
            <w:pPr>
              <w:ind w:left="-38"/>
              <w:jc w:val="both"/>
              <w:rPr>
                <w:rFonts w:ascii="Times New Roman" w:eastAsia="標楷體" w:hAnsi="Times New Roman" w:cs="Times New Roman"/>
              </w:rPr>
            </w:pPr>
            <w:r w:rsidRPr="0003149A">
              <w:rPr>
                <w:rFonts w:ascii="Times New Roman" w:eastAsia="標楷體" w:hAnsi="Times New Roman" w:cs="Times New Roman"/>
              </w:rPr>
              <w:t>為有顯著／輕微學習困難的小一學生展開輔導工作，並檢視進展</w:t>
            </w:r>
            <w:r w:rsidRPr="0003149A">
              <w:rPr>
                <w:rFonts w:ascii="Times New Roman" w:eastAsia="標楷體" w:hAnsi="Times New Roman" w:cs="Times New Roman"/>
                <w:b/>
                <w:i/>
              </w:rPr>
              <w:t>（小學適用）</w:t>
            </w:r>
          </w:p>
        </w:tc>
        <w:tc>
          <w:tcPr>
            <w:tcW w:w="3108" w:type="dxa"/>
            <w:vMerge w:val="restart"/>
            <w:shd w:val="clear" w:color="auto" w:fill="E7E6E6" w:themeFill="background2"/>
          </w:tcPr>
          <w:p w14:paraId="7833AD26" w14:textId="77777777" w:rsidR="00232839" w:rsidRPr="0003149A" w:rsidRDefault="00232839" w:rsidP="004B6EC0">
            <w:pPr>
              <w:pStyle w:val="a8"/>
              <w:ind w:left="180"/>
              <w:jc w:val="both"/>
              <w:rPr>
                <w:rFonts w:ascii="Times New Roman" w:eastAsia="標楷體" w:hAnsi="Times New Roman" w:cs="Times New Roman"/>
                <w:lang w:eastAsia="zh-HK"/>
              </w:rPr>
            </w:pPr>
          </w:p>
        </w:tc>
      </w:tr>
      <w:tr w:rsidR="00232839" w:rsidRPr="0003149A" w14:paraId="53A82C94" w14:textId="72CF7696" w:rsidTr="003B3C66">
        <w:trPr>
          <w:trHeight w:val="788"/>
        </w:trPr>
        <w:tc>
          <w:tcPr>
            <w:tcW w:w="1003" w:type="dxa"/>
            <w:shd w:val="clear" w:color="auto" w:fill="auto"/>
          </w:tcPr>
          <w:p w14:paraId="067AB7A1" w14:textId="77777777" w:rsidR="00232839" w:rsidRPr="0003149A" w:rsidRDefault="00232839" w:rsidP="007F3376">
            <w:pPr>
              <w:jc w:val="center"/>
              <w:rPr>
                <w:rFonts w:ascii="Times New Roman" w:eastAsia="標楷體" w:hAnsi="Times New Roman" w:cs="Times New Roman"/>
              </w:rPr>
            </w:pPr>
            <w:r w:rsidRPr="0003149A">
              <w:rPr>
                <w:rFonts w:ascii="Times New Roman" w:eastAsia="標楷體" w:hAnsi="Times New Roman" w:cs="Times New Roman"/>
              </w:rPr>
              <w:lastRenderedPageBreak/>
              <w:t>3</w:t>
            </w:r>
            <w:r w:rsidRPr="0003149A">
              <w:rPr>
                <w:rFonts w:ascii="Times New Roman" w:eastAsia="標楷體" w:hAnsi="Times New Roman" w:cs="Times New Roman"/>
              </w:rPr>
              <w:t>月</w:t>
            </w:r>
          </w:p>
        </w:tc>
        <w:tc>
          <w:tcPr>
            <w:tcW w:w="8930" w:type="dxa"/>
            <w:gridSpan w:val="2"/>
            <w:shd w:val="clear" w:color="auto" w:fill="auto"/>
          </w:tcPr>
          <w:p w14:paraId="2CE3485F" w14:textId="77777777" w:rsidR="00232839" w:rsidRPr="0003149A" w:rsidRDefault="00232839" w:rsidP="00814B14">
            <w:pPr>
              <w:pStyle w:val="a8"/>
              <w:ind w:left="1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在特殊教育資訊管理系統輸入經學生支援組商</w:t>
            </w:r>
            <w:r w:rsidRPr="0003149A">
              <w:rPr>
                <w:rFonts w:ascii="Times New Roman" w:eastAsia="標楷體" w:hAnsi="Times New Roman" w:cs="Times New Roman"/>
              </w:rPr>
              <w:t>議</w:t>
            </w:r>
            <w:r w:rsidRPr="0003149A">
              <w:rPr>
                <w:rFonts w:ascii="Times New Roman" w:eastAsia="標楷體" w:hAnsi="Times New Roman" w:cs="Times New Roman"/>
                <w:lang w:eastAsia="zh-HK"/>
              </w:rPr>
              <w:t>後的「及早識別和輔導有學習困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的小一學生計</w:t>
            </w:r>
            <w:r w:rsidRPr="0003149A">
              <w:rPr>
                <w:rFonts w:ascii="Times New Roman" w:eastAsia="標楷體" w:hAnsi="Times New Roman" w:cs="Times New Roman"/>
              </w:rPr>
              <w:t>劃</w:t>
            </w:r>
            <w:r w:rsidRPr="0003149A">
              <w:rPr>
                <w:rFonts w:ascii="Times New Roman" w:eastAsia="標楷體" w:hAnsi="Times New Roman" w:cs="Times New Roman"/>
                <w:lang w:eastAsia="zh-HK"/>
              </w:rPr>
              <w:t>」結果</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tc>
        <w:tc>
          <w:tcPr>
            <w:tcW w:w="2410" w:type="dxa"/>
            <w:vMerge/>
            <w:shd w:val="clear" w:color="auto" w:fill="auto"/>
          </w:tcPr>
          <w:p w14:paraId="265C36C9" w14:textId="77777777" w:rsidR="00232839" w:rsidRPr="0003149A" w:rsidRDefault="00232839" w:rsidP="007F3376">
            <w:pPr>
              <w:pStyle w:val="a8"/>
              <w:ind w:left="206"/>
              <w:jc w:val="both"/>
              <w:rPr>
                <w:rFonts w:ascii="Times New Roman" w:eastAsia="標楷體" w:hAnsi="Times New Roman" w:cs="Times New Roman"/>
                <w:lang w:eastAsia="zh-HK"/>
              </w:rPr>
            </w:pPr>
          </w:p>
        </w:tc>
        <w:tc>
          <w:tcPr>
            <w:tcW w:w="3108" w:type="dxa"/>
            <w:vMerge/>
            <w:shd w:val="clear" w:color="auto" w:fill="E7E6E6" w:themeFill="background2"/>
          </w:tcPr>
          <w:p w14:paraId="5395B488" w14:textId="77777777" w:rsidR="00232839" w:rsidRPr="0003149A" w:rsidRDefault="00232839" w:rsidP="007F3376">
            <w:pPr>
              <w:pStyle w:val="a8"/>
              <w:ind w:left="206"/>
              <w:jc w:val="both"/>
              <w:rPr>
                <w:rFonts w:ascii="Times New Roman" w:eastAsia="標楷體" w:hAnsi="Times New Roman" w:cs="Times New Roman"/>
                <w:lang w:eastAsia="zh-HK"/>
              </w:rPr>
            </w:pPr>
          </w:p>
        </w:tc>
      </w:tr>
      <w:tr w:rsidR="00232839" w:rsidRPr="0003149A" w14:paraId="4D1CAB56" w14:textId="1EEB7731" w:rsidTr="003B3C66">
        <w:trPr>
          <w:trHeight w:val="849"/>
        </w:trPr>
        <w:tc>
          <w:tcPr>
            <w:tcW w:w="1003" w:type="dxa"/>
            <w:shd w:val="clear" w:color="auto" w:fill="auto"/>
          </w:tcPr>
          <w:p w14:paraId="75C31EE0" w14:textId="40CE34F6" w:rsidR="00232839" w:rsidRPr="0003149A" w:rsidRDefault="00232839" w:rsidP="007F3376">
            <w:pPr>
              <w:jc w:val="center"/>
              <w:rPr>
                <w:rFonts w:ascii="Times New Roman" w:eastAsia="標楷體" w:hAnsi="Times New Roman" w:cs="Times New Roman"/>
              </w:rPr>
            </w:pPr>
          </w:p>
        </w:tc>
        <w:tc>
          <w:tcPr>
            <w:tcW w:w="8930" w:type="dxa"/>
            <w:gridSpan w:val="2"/>
            <w:shd w:val="clear" w:color="auto" w:fill="auto"/>
          </w:tcPr>
          <w:p w14:paraId="598473E8" w14:textId="689A1560" w:rsidR="00232839" w:rsidRPr="0003149A" w:rsidRDefault="00232839" w:rsidP="00B74FD1">
            <w:pPr>
              <w:pStyle w:val="a8"/>
              <w:ind w:left="16"/>
              <w:jc w:val="both"/>
              <w:rPr>
                <w:rFonts w:ascii="Times New Roman" w:eastAsia="標楷體" w:hAnsi="Times New Roman" w:cs="Times New Roman"/>
              </w:rPr>
            </w:pPr>
          </w:p>
        </w:tc>
        <w:tc>
          <w:tcPr>
            <w:tcW w:w="2410" w:type="dxa"/>
            <w:vMerge/>
            <w:shd w:val="clear" w:color="auto" w:fill="auto"/>
          </w:tcPr>
          <w:p w14:paraId="495F60ED" w14:textId="77777777" w:rsidR="00232839" w:rsidRPr="0003149A" w:rsidRDefault="00232839" w:rsidP="007F3376">
            <w:pPr>
              <w:jc w:val="both"/>
              <w:rPr>
                <w:rFonts w:ascii="Times New Roman" w:eastAsia="標楷體" w:hAnsi="Times New Roman" w:cs="Times New Roman"/>
                <w:lang w:eastAsia="zh-HK"/>
              </w:rPr>
            </w:pPr>
          </w:p>
        </w:tc>
        <w:tc>
          <w:tcPr>
            <w:tcW w:w="3108" w:type="dxa"/>
            <w:vMerge/>
            <w:shd w:val="clear" w:color="auto" w:fill="E7E6E6" w:themeFill="background2"/>
          </w:tcPr>
          <w:p w14:paraId="2F908689" w14:textId="77777777" w:rsidR="00232839" w:rsidRPr="0003149A" w:rsidRDefault="00232839" w:rsidP="007F3376">
            <w:pPr>
              <w:jc w:val="both"/>
              <w:rPr>
                <w:rFonts w:ascii="Times New Roman" w:eastAsia="標楷體" w:hAnsi="Times New Roman" w:cs="Times New Roman"/>
                <w:lang w:eastAsia="zh-HK"/>
              </w:rPr>
            </w:pPr>
          </w:p>
        </w:tc>
      </w:tr>
      <w:tr w:rsidR="00232839" w:rsidRPr="0003149A" w14:paraId="70AB0D9F" w14:textId="2CF85CC7" w:rsidTr="003B3C66">
        <w:trPr>
          <w:trHeight w:val="544"/>
        </w:trPr>
        <w:tc>
          <w:tcPr>
            <w:tcW w:w="1003" w:type="dxa"/>
            <w:shd w:val="clear" w:color="auto" w:fill="auto"/>
          </w:tcPr>
          <w:p w14:paraId="5FE5E1ED" w14:textId="77777777" w:rsidR="00232839" w:rsidRPr="0003149A" w:rsidRDefault="00232839" w:rsidP="007F3376">
            <w:pPr>
              <w:jc w:val="center"/>
              <w:rPr>
                <w:rFonts w:ascii="Times New Roman" w:eastAsia="標楷體" w:hAnsi="Times New Roman" w:cs="Times New Roman"/>
              </w:rPr>
            </w:pPr>
            <w:r w:rsidRPr="0003149A">
              <w:rPr>
                <w:rFonts w:ascii="Times New Roman" w:eastAsia="標楷體" w:hAnsi="Times New Roman" w:cs="Times New Roman"/>
              </w:rPr>
              <w:t>5</w:t>
            </w:r>
            <w:r w:rsidRPr="0003149A">
              <w:rPr>
                <w:rFonts w:ascii="Times New Roman" w:eastAsia="標楷體" w:hAnsi="Times New Roman" w:cs="Times New Roman"/>
              </w:rPr>
              <w:t>月</w:t>
            </w:r>
          </w:p>
        </w:tc>
        <w:tc>
          <w:tcPr>
            <w:tcW w:w="8930" w:type="dxa"/>
            <w:gridSpan w:val="2"/>
            <w:shd w:val="clear" w:color="auto" w:fill="auto"/>
          </w:tcPr>
          <w:p w14:paraId="11191937" w14:textId="77777777" w:rsidR="00232839" w:rsidRPr="0003149A" w:rsidRDefault="00232839" w:rsidP="00B74FD1">
            <w:pPr>
              <w:pStyle w:val="a8"/>
              <w:ind w:left="1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擬訂來年支</w:t>
            </w:r>
            <w:r w:rsidRPr="0003149A">
              <w:rPr>
                <w:rFonts w:ascii="Times New Roman" w:eastAsia="標楷體" w:hAnsi="Times New Roman" w:cs="Times New Roman"/>
              </w:rPr>
              <w:t>援</w:t>
            </w:r>
            <w:r w:rsidRPr="0003149A">
              <w:rPr>
                <w:rFonts w:ascii="Times New Roman" w:eastAsia="標楷體" w:hAnsi="Times New Roman" w:cs="Times New Roman"/>
                <w:lang w:eastAsia="zh-HK"/>
              </w:rPr>
              <w:t>工作計劃及財政預算</w:t>
            </w:r>
          </w:p>
        </w:tc>
        <w:tc>
          <w:tcPr>
            <w:tcW w:w="2410" w:type="dxa"/>
            <w:vMerge/>
            <w:shd w:val="clear" w:color="auto" w:fill="auto"/>
          </w:tcPr>
          <w:p w14:paraId="0AE91DD6" w14:textId="77777777" w:rsidR="00232839" w:rsidRPr="0003149A" w:rsidRDefault="00232839" w:rsidP="007F3376">
            <w:pPr>
              <w:pStyle w:val="a8"/>
              <w:ind w:left="206"/>
              <w:jc w:val="both"/>
              <w:rPr>
                <w:rFonts w:ascii="Times New Roman" w:eastAsia="標楷體" w:hAnsi="Times New Roman" w:cs="Times New Roman"/>
                <w:lang w:eastAsia="zh-HK"/>
              </w:rPr>
            </w:pPr>
          </w:p>
        </w:tc>
        <w:tc>
          <w:tcPr>
            <w:tcW w:w="3108" w:type="dxa"/>
            <w:vMerge/>
            <w:shd w:val="clear" w:color="auto" w:fill="E7E6E6" w:themeFill="background2"/>
          </w:tcPr>
          <w:p w14:paraId="11ACB2D0" w14:textId="77777777" w:rsidR="00232839" w:rsidRPr="0003149A" w:rsidRDefault="00232839" w:rsidP="007F3376">
            <w:pPr>
              <w:pStyle w:val="a8"/>
              <w:ind w:left="206"/>
              <w:jc w:val="both"/>
              <w:rPr>
                <w:rFonts w:ascii="Times New Roman" w:eastAsia="標楷體" w:hAnsi="Times New Roman" w:cs="Times New Roman"/>
                <w:lang w:eastAsia="zh-HK"/>
              </w:rPr>
            </w:pPr>
          </w:p>
        </w:tc>
      </w:tr>
      <w:tr w:rsidR="00232839" w:rsidRPr="0003149A" w14:paraId="7878705E" w14:textId="52815D50" w:rsidTr="003B3C66">
        <w:trPr>
          <w:trHeight w:val="1803"/>
        </w:trPr>
        <w:tc>
          <w:tcPr>
            <w:tcW w:w="1003" w:type="dxa"/>
            <w:shd w:val="clear" w:color="auto" w:fill="auto"/>
          </w:tcPr>
          <w:p w14:paraId="6D368325" w14:textId="77777777" w:rsidR="00232839" w:rsidRPr="0003149A" w:rsidRDefault="00232839" w:rsidP="007F3376">
            <w:pPr>
              <w:jc w:val="center"/>
              <w:rPr>
                <w:rFonts w:ascii="Times New Roman" w:eastAsia="標楷體" w:hAnsi="Times New Roman" w:cs="Times New Roman"/>
              </w:rPr>
            </w:pPr>
            <w:r w:rsidRPr="0003149A">
              <w:rPr>
                <w:rFonts w:ascii="Times New Roman" w:eastAsia="標楷體" w:hAnsi="Times New Roman" w:cs="Times New Roman"/>
              </w:rPr>
              <w:t>6</w:t>
            </w:r>
            <w:r w:rsidRPr="0003149A">
              <w:rPr>
                <w:rFonts w:ascii="Times New Roman" w:eastAsia="標楷體" w:hAnsi="Times New Roman" w:cs="Times New Roman"/>
              </w:rPr>
              <w:t>月</w:t>
            </w:r>
          </w:p>
        </w:tc>
        <w:tc>
          <w:tcPr>
            <w:tcW w:w="5736" w:type="dxa"/>
            <w:shd w:val="clear" w:color="auto" w:fill="auto"/>
          </w:tcPr>
          <w:p w14:paraId="5F522258" w14:textId="77777777" w:rsidR="00232839" w:rsidRPr="0003149A" w:rsidRDefault="00232839" w:rsidP="007F3376">
            <w:pPr>
              <w:pStyle w:val="a8"/>
              <w:numPr>
                <w:ilvl w:val="0"/>
                <w:numId w:val="1"/>
              </w:numPr>
              <w:ind w:left="171" w:hanging="236"/>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填寫「個別學生年終檢討表」</w:t>
            </w:r>
          </w:p>
          <w:p w14:paraId="29E9C9BC" w14:textId="4745BF4A" w:rsidR="00232839" w:rsidRPr="0003149A" w:rsidRDefault="00232839" w:rsidP="007B62B9">
            <w:pPr>
              <w:pStyle w:val="a8"/>
              <w:numPr>
                <w:ilvl w:val="0"/>
                <w:numId w:val="1"/>
              </w:numPr>
              <w:ind w:left="171" w:hanging="236"/>
              <w:jc w:val="both"/>
              <w:rPr>
                <w:rFonts w:ascii="Times New Roman" w:eastAsia="標楷體" w:hAnsi="Times New Roman" w:cs="Times New Roman"/>
                <w:lang w:eastAsia="zh-HK"/>
              </w:rPr>
            </w:pPr>
            <w:r w:rsidRPr="0003149A">
              <w:rPr>
                <w:rFonts w:ascii="Times New Roman" w:eastAsia="標楷體" w:hAnsi="Times New Roman" w:cs="Times New Roman"/>
              </w:rPr>
              <w:t>檢視</w:t>
            </w:r>
            <w:r w:rsidRPr="0003149A">
              <w:rPr>
                <w:rFonts w:ascii="Times New Roman" w:eastAsia="標楷體" w:hAnsi="Times New Roman" w:cs="Times New Roman"/>
                <w:lang w:eastAsia="zh-HK"/>
              </w:rPr>
              <w:t>「及早識別和輔導有學習困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的小一學生計</w:t>
            </w:r>
            <w:r w:rsidRPr="0003149A">
              <w:rPr>
                <w:rFonts w:ascii="Times New Roman" w:eastAsia="標楷體" w:hAnsi="Times New Roman" w:cs="Times New Roman"/>
              </w:rPr>
              <w:t>劃</w:t>
            </w:r>
            <w:r w:rsidRPr="0003149A">
              <w:rPr>
                <w:rFonts w:ascii="Times New Roman" w:eastAsia="標楷體" w:hAnsi="Times New Roman" w:cs="Times New Roman"/>
                <w:lang w:eastAsia="zh-HK"/>
              </w:rPr>
              <w:t>」</w:t>
            </w:r>
            <w:r w:rsidRPr="0003149A">
              <w:rPr>
                <w:rFonts w:ascii="Times New Roman" w:eastAsia="標楷體" w:hAnsi="Times New Roman" w:cs="Times New Roman"/>
              </w:rPr>
              <w:t>的</w:t>
            </w:r>
            <w:r w:rsidRPr="0003149A">
              <w:rPr>
                <w:rFonts w:ascii="Times New Roman" w:eastAsia="標楷體" w:hAnsi="Times New Roman" w:cs="Times New Roman"/>
                <w:lang w:eastAsia="zh-HK"/>
              </w:rPr>
              <w:t>學生</w:t>
            </w:r>
            <w:r w:rsidRPr="0003149A">
              <w:rPr>
                <w:rFonts w:ascii="Times New Roman" w:eastAsia="標楷體" w:hAnsi="Times New Roman" w:cs="Times New Roman"/>
              </w:rPr>
              <w:t>進展</w:t>
            </w:r>
            <w:r w:rsidRPr="0003149A">
              <w:rPr>
                <w:rFonts w:ascii="Times New Roman" w:eastAsia="標楷體" w:hAnsi="Times New Roman" w:cs="Times New Roman"/>
                <w:lang w:eastAsia="zh-HK"/>
              </w:rPr>
              <w:t>及</w:t>
            </w:r>
            <w:r w:rsidRPr="0003149A">
              <w:rPr>
                <w:rFonts w:ascii="Times New Roman" w:eastAsia="標楷體" w:hAnsi="Times New Roman" w:cs="Times New Roman"/>
              </w:rPr>
              <w:t>輔導工作的成效</w:t>
            </w:r>
            <w:r w:rsidRPr="0003149A">
              <w:rPr>
                <w:rFonts w:ascii="Times New Roman" w:eastAsia="標楷體" w:hAnsi="Times New Roman" w:cs="Times New Roman"/>
                <w:b/>
                <w:i/>
                <w:lang w:eastAsia="zh-HK"/>
              </w:rPr>
              <w:t>（小學適用）</w:t>
            </w:r>
          </w:p>
        </w:tc>
        <w:tc>
          <w:tcPr>
            <w:tcW w:w="3194" w:type="dxa"/>
            <w:vMerge w:val="restart"/>
            <w:shd w:val="clear" w:color="auto" w:fill="auto"/>
          </w:tcPr>
          <w:p w14:paraId="08ECFA0E" w14:textId="77777777" w:rsidR="00232839" w:rsidRPr="0003149A" w:rsidRDefault="00232839" w:rsidP="007F3376">
            <w:pPr>
              <w:pStyle w:val="a8"/>
              <w:numPr>
                <w:ilvl w:val="0"/>
                <w:numId w:val="1"/>
              </w:numPr>
              <w:ind w:left="228" w:right="86" w:hanging="262"/>
              <w:jc w:val="both"/>
              <w:rPr>
                <w:rFonts w:ascii="Times New Roman" w:eastAsia="標楷體" w:hAnsi="Times New Roman" w:cs="Times New Roman"/>
                <w:lang w:eastAsia="zh-HK"/>
              </w:rPr>
            </w:pPr>
            <w:r w:rsidRPr="0003149A">
              <w:rPr>
                <w:rFonts w:ascii="Times New Roman" w:eastAsia="標楷體" w:hAnsi="Times New Roman" w:cs="Times New Roman"/>
                <w:szCs w:val="24"/>
                <w:lang w:eastAsia="zh-HK"/>
              </w:rPr>
              <w:t>在特殊教育資訊管理系統輸入「及早識別和輔導有學習困難的小一學生計劃」年終檢討表</w:t>
            </w:r>
            <w:r w:rsidRPr="0003149A">
              <w:rPr>
                <w:rFonts w:ascii="Times New Roman" w:eastAsia="標楷體" w:hAnsi="Times New Roman" w:cs="Times New Roman"/>
                <w:b/>
                <w:i/>
                <w:szCs w:val="24"/>
              </w:rPr>
              <w:t>（</w:t>
            </w:r>
            <w:r w:rsidRPr="0003149A">
              <w:rPr>
                <w:rFonts w:ascii="Times New Roman" w:eastAsia="標楷體" w:hAnsi="Times New Roman" w:cs="Times New Roman"/>
                <w:b/>
                <w:i/>
                <w:szCs w:val="24"/>
                <w:lang w:eastAsia="zh-HK"/>
              </w:rPr>
              <w:t>小學適用</w:t>
            </w:r>
            <w:r w:rsidRPr="0003149A">
              <w:rPr>
                <w:rFonts w:ascii="Times New Roman" w:eastAsia="標楷體" w:hAnsi="Times New Roman" w:cs="Times New Roman"/>
                <w:b/>
                <w:i/>
                <w:szCs w:val="24"/>
              </w:rPr>
              <w:t>）</w:t>
            </w:r>
          </w:p>
          <w:p w14:paraId="15635D0E" w14:textId="31A10DD2" w:rsidR="00232839" w:rsidRPr="0003149A" w:rsidRDefault="00232839" w:rsidP="007F3376">
            <w:pPr>
              <w:pStyle w:val="a8"/>
              <w:numPr>
                <w:ilvl w:val="0"/>
                <w:numId w:val="1"/>
              </w:numPr>
              <w:ind w:left="228" w:right="86" w:hanging="262"/>
              <w:jc w:val="both"/>
              <w:rPr>
                <w:rFonts w:ascii="Times New Roman" w:eastAsia="標楷體" w:hAnsi="Times New Roman" w:cs="Times New Roman"/>
                <w:b/>
                <w:i/>
                <w:lang w:eastAsia="zh-HK"/>
              </w:rPr>
            </w:pPr>
            <w:r w:rsidRPr="0003149A">
              <w:rPr>
                <w:rFonts w:ascii="Times New Roman" w:eastAsia="標楷體" w:hAnsi="Times New Roman" w:cs="Times New Roman"/>
                <w:szCs w:val="24"/>
                <w:lang w:eastAsia="zh-HK"/>
              </w:rPr>
              <w:t>派發「轉交有特殊教育需要學生的資料家長同意書」</w:t>
            </w:r>
            <w:r w:rsidRPr="0003149A">
              <w:rPr>
                <w:rFonts w:ascii="Times New Roman" w:eastAsia="標楷體" w:hAnsi="Times New Roman" w:cs="Times New Roman"/>
                <w:szCs w:val="24"/>
              </w:rPr>
              <w:t>（</w:t>
            </w:r>
            <w:r w:rsidRPr="0003149A">
              <w:rPr>
                <w:rFonts w:ascii="Times New Roman" w:eastAsia="標楷體" w:hAnsi="Times New Roman" w:cs="Times New Roman"/>
                <w:szCs w:val="24"/>
                <w:lang w:eastAsia="zh-HK"/>
              </w:rPr>
              <w:t>參與中學學位分配辦法的小六升中一學生適用</w:t>
            </w:r>
            <w:r w:rsidRPr="0003149A">
              <w:rPr>
                <w:rFonts w:ascii="Times New Roman" w:eastAsia="標楷體" w:hAnsi="Times New Roman" w:cs="Times New Roman"/>
                <w:szCs w:val="24"/>
              </w:rPr>
              <w:t>）</w:t>
            </w:r>
            <w:r w:rsidRPr="0003149A">
              <w:rPr>
                <w:rFonts w:ascii="Times New Roman" w:eastAsia="標楷體" w:hAnsi="Times New Roman" w:cs="Times New Roman"/>
                <w:szCs w:val="24"/>
                <w:lang w:eastAsia="zh-HK"/>
              </w:rPr>
              <w:t>予有關家長</w:t>
            </w:r>
            <w:r w:rsidRPr="0003149A">
              <w:rPr>
                <w:rFonts w:ascii="Times New Roman" w:eastAsia="標楷體" w:hAnsi="Times New Roman" w:cs="Times New Roman"/>
                <w:b/>
                <w:i/>
                <w:szCs w:val="24"/>
              </w:rPr>
              <w:t>（</w:t>
            </w:r>
            <w:r w:rsidRPr="0003149A">
              <w:rPr>
                <w:rFonts w:ascii="Times New Roman" w:eastAsia="標楷體" w:hAnsi="Times New Roman" w:cs="Times New Roman"/>
                <w:b/>
                <w:i/>
                <w:szCs w:val="24"/>
                <w:lang w:eastAsia="zh-HK"/>
              </w:rPr>
              <w:t>小學適用</w:t>
            </w:r>
            <w:r w:rsidRPr="0003149A">
              <w:rPr>
                <w:rFonts w:ascii="Times New Roman" w:eastAsia="標楷體" w:hAnsi="Times New Roman" w:cs="Times New Roman"/>
                <w:b/>
                <w:i/>
                <w:szCs w:val="24"/>
              </w:rPr>
              <w:t>）</w:t>
            </w:r>
          </w:p>
        </w:tc>
        <w:tc>
          <w:tcPr>
            <w:tcW w:w="2410" w:type="dxa"/>
            <w:vMerge/>
            <w:shd w:val="clear" w:color="auto" w:fill="auto"/>
          </w:tcPr>
          <w:p w14:paraId="1FF5AB25" w14:textId="77777777" w:rsidR="00232839" w:rsidRPr="0003149A" w:rsidRDefault="00232839" w:rsidP="004B6EC0">
            <w:pPr>
              <w:pStyle w:val="a8"/>
              <w:ind w:left="228" w:right="86"/>
              <w:jc w:val="both"/>
              <w:rPr>
                <w:rFonts w:ascii="Times New Roman" w:eastAsia="標楷體" w:hAnsi="Times New Roman" w:cs="Times New Roman"/>
                <w:lang w:eastAsia="zh-HK"/>
              </w:rPr>
            </w:pPr>
          </w:p>
        </w:tc>
        <w:tc>
          <w:tcPr>
            <w:tcW w:w="3108" w:type="dxa"/>
            <w:vMerge w:val="restart"/>
            <w:shd w:val="clear" w:color="auto" w:fill="auto"/>
          </w:tcPr>
          <w:p w14:paraId="359895DE" w14:textId="77777777" w:rsidR="00232839" w:rsidRPr="0003149A" w:rsidRDefault="00232839" w:rsidP="0044440D">
            <w:pPr>
              <w:pStyle w:val="a8"/>
              <w:numPr>
                <w:ilvl w:val="0"/>
                <w:numId w:val="1"/>
              </w:numPr>
              <w:ind w:left="239" w:hanging="237"/>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學校按自評機制與不同持份者共同檢討支援有特</w:t>
            </w:r>
            <w:r w:rsidRPr="0003149A">
              <w:rPr>
                <w:rFonts w:ascii="Times New Roman" w:eastAsia="標楷體" w:hAnsi="Times New Roman" w:cs="Times New Roman"/>
              </w:rPr>
              <w:t>殊</w:t>
            </w:r>
            <w:r w:rsidRPr="0003149A">
              <w:rPr>
                <w:rFonts w:ascii="Times New Roman" w:eastAsia="標楷體" w:hAnsi="Times New Roman" w:cs="Times New Roman"/>
                <w:lang w:eastAsia="zh-HK"/>
              </w:rPr>
              <w:t>教育需要學生及</w:t>
            </w:r>
            <w:r w:rsidRPr="0003149A">
              <w:rPr>
                <w:rFonts w:ascii="Times New Roman" w:eastAsia="標楷體" w:hAnsi="Times New Roman" w:cs="Times New Roman"/>
              </w:rPr>
              <w:t>／</w:t>
            </w:r>
            <w:r w:rsidRPr="0003149A">
              <w:rPr>
                <w:rFonts w:ascii="Times New Roman" w:eastAsia="標楷體" w:hAnsi="Times New Roman" w:cs="Times New Roman"/>
                <w:lang w:eastAsia="zh-HK"/>
              </w:rPr>
              <w:t>或成</w:t>
            </w:r>
            <w:r w:rsidRPr="0003149A">
              <w:rPr>
                <w:rFonts w:ascii="Times New Roman" w:eastAsia="標楷體" w:hAnsi="Times New Roman" w:cs="Times New Roman"/>
              </w:rPr>
              <w:t>績</w:t>
            </w:r>
            <w:r w:rsidRPr="0003149A">
              <w:rPr>
                <w:rFonts w:ascii="Times New Roman" w:eastAsia="標楷體" w:hAnsi="Times New Roman" w:cs="Times New Roman"/>
                <w:lang w:eastAsia="zh-HK"/>
              </w:rPr>
              <w:t>稍遜學生</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r w:rsidRPr="0003149A">
              <w:rPr>
                <w:rFonts w:ascii="Times New Roman" w:eastAsia="標楷體" w:hAnsi="Times New Roman" w:cs="Times New Roman"/>
                <w:lang w:eastAsia="zh-HK"/>
              </w:rPr>
              <w:t>的支援成效</w:t>
            </w:r>
            <w:r w:rsidRPr="0003149A">
              <w:rPr>
                <w:rFonts w:ascii="Times New Roman" w:eastAsia="標楷體" w:hAnsi="Times New Roman" w:cs="Times New Roman"/>
              </w:rPr>
              <w:t>，</w:t>
            </w:r>
            <w:r w:rsidRPr="0003149A">
              <w:rPr>
                <w:rFonts w:ascii="Times New Roman" w:eastAsia="標楷體" w:hAnsi="Times New Roman" w:cs="Times New Roman"/>
                <w:lang w:eastAsia="zh-HK"/>
              </w:rPr>
              <w:t>並於</w:t>
            </w:r>
            <w:r w:rsidRPr="0003149A">
              <w:rPr>
                <w:rFonts w:ascii="Times New Roman" w:eastAsia="標楷體" w:hAnsi="Times New Roman" w:cs="Times New Roman"/>
              </w:rPr>
              <w:t>8</w:t>
            </w:r>
            <w:r w:rsidRPr="0003149A">
              <w:rPr>
                <w:rFonts w:ascii="Times New Roman" w:eastAsia="標楷體" w:hAnsi="Times New Roman" w:cs="Times New Roman"/>
                <w:lang w:eastAsia="zh-HK"/>
              </w:rPr>
              <w:t>月</w:t>
            </w:r>
            <w:r w:rsidRPr="0003149A">
              <w:rPr>
                <w:rFonts w:ascii="Times New Roman" w:eastAsia="標楷體" w:hAnsi="Times New Roman" w:cs="Times New Roman"/>
              </w:rPr>
              <w:t>31</w:t>
            </w:r>
            <w:r w:rsidRPr="0003149A">
              <w:rPr>
                <w:rFonts w:ascii="Times New Roman" w:eastAsia="標楷體" w:hAnsi="Times New Roman" w:cs="Times New Roman"/>
                <w:lang w:eastAsia="zh-HK"/>
              </w:rPr>
              <w:t>日前</w:t>
            </w:r>
            <w:r w:rsidRPr="0003149A">
              <w:rPr>
                <w:rFonts w:ascii="Times New Roman" w:eastAsia="標楷體" w:hAnsi="Times New Roman" w:cs="Times New Roman"/>
              </w:rPr>
              <w:t>，</w:t>
            </w:r>
            <w:r w:rsidRPr="0003149A">
              <w:rPr>
                <w:rFonts w:ascii="Times New Roman" w:eastAsia="標楷體" w:hAnsi="Times New Roman" w:cs="Times New Roman"/>
                <w:lang w:eastAsia="zh-HK"/>
              </w:rPr>
              <w:t>透過特殊教育資訊管理系統遞交「學校層面年終檢討表」</w:t>
            </w:r>
          </w:p>
          <w:p w14:paraId="39BA2484" w14:textId="77777777" w:rsidR="00232839" w:rsidRPr="0003149A" w:rsidRDefault="00232839" w:rsidP="00133609">
            <w:pPr>
              <w:pStyle w:val="a8"/>
              <w:numPr>
                <w:ilvl w:val="0"/>
                <w:numId w:val="1"/>
              </w:numPr>
              <w:ind w:left="239" w:hanging="237"/>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由</w:t>
            </w:r>
            <w:r w:rsidRPr="0003149A">
              <w:rPr>
                <w:rFonts w:ascii="Times New Roman" w:eastAsia="標楷體" w:hAnsi="Times New Roman" w:cs="Times New Roman"/>
              </w:rPr>
              <w:t>6</w:t>
            </w:r>
            <w:r w:rsidRPr="0003149A">
              <w:rPr>
                <w:rFonts w:ascii="Times New Roman" w:eastAsia="標楷體" w:hAnsi="Times New Roman" w:cs="Times New Roman"/>
                <w:lang w:eastAsia="zh-HK"/>
              </w:rPr>
              <w:t>月下旬開始</w:t>
            </w:r>
            <w:r w:rsidRPr="0003149A">
              <w:rPr>
                <w:rFonts w:ascii="Times New Roman" w:eastAsia="標楷體" w:hAnsi="Times New Roman" w:cs="Times New Roman"/>
              </w:rPr>
              <w:t>，</w:t>
            </w:r>
            <w:r w:rsidRPr="0003149A">
              <w:rPr>
                <w:rFonts w:ascii="Times New Roman" w:eastAsia="標楷體" w:hAnsi="Times New Roman" w:cs="Times New Roman"/>
                <w:lang w:eastAsia="zh-HK"/>
              </w:rPr>
              <w:t>學校可透過特殊教育資訊管理系統更新並儲存有特</w:t>
            </w:r>
            <w:r w:rsidRPr="0003149A">
              <w:rPr>
                <w:rFonts w:ascii="Times New Roman" w:eastAsia="標楷體" w:hAnsi="Times New Roman" w:cs="Times New Roman"/>
              </w:rPr>
              <w:t>殊</w:t>
            </w:r>
            <w:r w:rsidRPr="0003149A">
              <w:rPr>
                <w:rFonts w:ascii="Times New Roman" w:eastAsia="標楷體" w:hAnsi="Times New Roman" w:cs="Times New Roman"/>
                <w:lang w:eastAsia="zh-HK"/>
              </w:rPr>
              <w:t>教育需要學生及成</w:t>
            </w:r>
            <w:r w:rsidRPr="0003149A">
              <w:rPr>
                <w:rFonts w:ascii="Times New Roman" w:eastAsia="標楷體" w:hAnsi="Times New Roman" w:cs="Times New Roman"/>
              </w:rPr>
              <w:t>績</w:t>
            </w:r>
            <w:r w:rsidRPr="0003149A">
              <w:rPr>
                <w:rFonts w:ascii="Times New Roman" w:eastAsia="標楷體" w:hAnsi="Times New Roman" w:cs="Times New Roman"/>
                <w:lang w:eastAsia="zh-HK"/>
              </w:rPr>
              <w:t>稍遜學生</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lang w:eastAsia="zh-HK"/>
              </w:rPr>
              <w:t>的資料</w:t>
            </w:r>
          </w:p>
          <w:p w14:paraId="22CD89FC" w14:textId="3B1F2DB9" w:rsidR="00232839" w:rsidRPr="0003149A" w:rsidRDefault="00232839" w:rsidP="007B62B9">
            <w:pPr>
              <w:pStyle w:val="a8"/>
              <w:numPr>
                <w:ilvl w:val="0"/>
                <w:numId w:val="1"/>
              </w:numPr>
              <w:ind w:left="239" w:hanging="237"/>
              <w:jc w:val="both"/>
              <w:rPr>
                <w:rFonts w:ascii="Times New Roman" w:eastAsia="標楷體" w:hAnsi="Times New Roman" w:cs="Times New Roman"/>
                <w:lang w:eastAsia="zh-HK"/>
              </w:rPr>
            </w:pPr>
            <w:r w:rsidRPr="0003149A">
              <w:rPr>
                <w:rFonts w:ascii="Times New Roman" w:eastAsia="標楷體" w:hAnsi="Times New Roman" w:cs="Times New Roman"/>
              </w:rPr>
              <w:t>審閱</w:t>
            </w:r>
            <w:r w:rsidRPr="0003149A">
              <w:rPr>
                <w:rFonts w:ascii="Times New Roman" w:eastAsia="標楷體" w:hAnsi="Times New Roman" w:cs="Times New Roman"/>
                <w:lang w:eastAsia="zh-HK"/>
              </w:rPr>
              <w:t>兒童體能智力測驗中心及學前康復服務單位的</w:t>
            </w:r>
            <w:r w:rsidRPr="0003149A">
              <w:rPr>
                <w:rFonts w:ascii="Times New Roman" w:eastAsia="標楷體" w:hAnsi="Times New Roman" w:cs="Times New Roman"/>
              </w:rPr>
              <w:t>小一學生評估資料及／或進展報告，並與家長商討學生的日常表現</w:t>
            </w:r>
            <w:r w:rsidRPr="0003149A">
              <w:rPr>
                <w:rFonts w:ascii="Times New Roman" w:eastAsia="標楷體" w:hAnsi="Times New Roman" w:cs="Times New Roman"/>
                <w:lang w:eastAsia="zh-HK"/>
              </w:rPr>
              <w:t>，</w:t>
            </w:r>
            <w:r w:rsidRPr="0003149A">
              <w:rPr>
                <w:rFonts w:ascii="Times New Roman" w:eastAsia="標楷體" w:hAnsi="Times New Roman" w:cs="Times New Roman"/>
              </w:rPr>
              <w:t>按照學生的需要制訂支援安排。</w:t>
            </w:r>
            <w:r w:rsidRPr="0003149A">
              <w:rPr>
                <w:rFonts w:ascii="Times New Roman" w:eastAsia="標楷體" w:hAnsi="Times New Roman" w:cs="Times New Roman"/>
                <w:b/>
                <w:i/>
              </w:rPr>
              <w:t>(</w:t>
            </w:r>
            <w:r w:rsidRPr="0003149A">
              <w:rPr>
                <w:rFonts w:ascii="Times New Roman" w:eastAsia="標楷體" w:hAnsi="Times New Roman" w:cs="Times New Roman"/>
                <w:b/>
                <w:i/>
              </w:rPr>
              <w:t>小學適用</w:t>
            </w:r>
            <w:r w:rsidRPr="0003149A">
              <w:rPr>
                <w:rFonts w:ascii="Times New Roman" w:eastAsia="標楷體" w:hAnsi="Times New Roman" w:cs="Times New Roman"/>
                <w:b/>
                <w:i/>
              </w:rPr>
              <w:t>)</w:t>
            </w:r>
          </w:p>
        </w:tc>
      </w:tr>
      <w:tr w:rsidR="00232839" w:rsidRPr="0003149A" w14:paraId="294EDB43" w14:textId="66563E1E" w:rsidTr="003B3C66">
        <w:trPr>
          <w:trHeight w:val="2715"/>
        </w:trPr>
        <w:tc>
          <w:tcPr>
            <w:tcW w:w="1003" w:type="dxa"/>
            <w:shd w:val="clear" w:color="auto" w:fill="auto"/>
          </w:tcPr>
          <w:p w14:paraId="3F7BCFF1" w14:textId="77777777" w:rsidR="00232839" w:rsidRPr="0003149A" w:rsidRDefault="00232839" w:rsidP="002F1C10">
            <w:pPr>
              <w:jc w:val="center"/>
              <w:rPr>
                <w:rFonts w:ascii="Times New Roman" w:eastAsia="標楷體" w:hAnsi="Times New Roman" w:cs="Times New Roman"/>
              </w:rPr>
            </w:pPr>
            <w:r w:rsidRPr="0003149A">
              <w:rPr>
                <w:rFonts w:ascii="Times New Roman" w:eastAsia="標楷體" w:hAnsi="Times New Roman" w:cs="Times New Roman"/>
              </w:rPr>
              <w:t>7</w:t>
            </w:r>
            <w:r w:rsidRPr="0003149A">
              <w:rPr>
                <w:rFonts w:ascii="Times New Roman" w:eastAsia="標楷體" w:hAnsi="Times New Roman" w:cs="Times New Roman"/>
              </w:rPr>
              <w:t>月</w:t>
            </w:r>
          </w:p>
        </w:tc>
        <w:tc>
          <w:tcPr>
            <w:tcW w:w="5736" w:type="dxa"/>
            <w:shd w:val="clear" w:color="auto" w:fill="auto"/>
          </w:tcPr>
          <w:p w14:paraId="0BE52BE4" w14:textId="77777777" w:rsidR="00232839" w:rsidRPr="0003149A" w:rsidRDefault="00232839" w:rsidP="00531355">
            <w:pPr>
              <w:pStyle w:val="a8"/>
              <w:numPr>
                <w:ilvl w:val="0"/>
                <w:numId w:val="1"/>
              </w:numPr>
              <w:ind w:left="302" w:hanging="355"/>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透過特殊教育資</w:t>
            </w:r>
            <w:r w:rsidRPr="0003149A">
              <w:rPr>
                <w:rFonts w:ascii="Times New Roman" w:eastAsia="標楷體" w:hAnsi="Times New Roman" w:cs="Times New Roman"/>
              </w:rPr>
              <w:t>訊</w:t>
            </w:r>
            <w:r w:rsidRPr="0003149A">
              <w:rPr>
                <w:rFonts w:ascii="Times New Roman" w:eastAsia="標楷體" w:hAnsi="Times New Roman" w:cs="Times New Roman"/>
                <w:lang w:eastAsia="zh-HK"/>
              </w:rPr>
              <w:t>管理系統，確認及讀取已註冊準小一學生的「兒童發展進度綜合報告」</w:t>
            </w:r>
            <w:r w:rsidRPr="0003149A">
              <w:rPr>
                <w:rFonts w:ascii="Times New Roman" w:eastAsia="標楷體" w:hAnsi="Times New Roman" w:cs="Times New Roman"/>
              </w:rPr>
              <w:t>，及早為有關學生策劃適切的支援服務</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71D18D69" w14:textId="77777777" w:rsidR="00232839" w:rsidRPr="0003149A" w:rsidRDefault="00232839" w:rsidP="002F1C10">
            <w:pPr>
              <w:pStyle w:val="a8"/>
              <w:numPr>
                <w:ilvl w:val="0"/>
                <w:numId w:val="1"/>
              </w:numPr>
              <w:ind w:left="302" w:hanging="355"/>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徵得家長同意後，將有關學生的特殊教育需要資料送交他們將入讀的中學，讓中學了解其學習需要和安排適切支援</w:t>
            </w:r>
            <w:r w:rsidRPr="0003149A">
              <w:rPr>
                <w:rFonts w:ascii="Times New Roman" w:eastAsia="標楷體" w:hAnsi="Times New Roman" w:cs="Times New Roman"/>
                <w:b/>
                <w:i/>
                <w:lang w:eastAsia="zh-HK"/>
              </w:rPr>
              <w:t>（小學適用）</w:t>
            </w:r>
          </w:p>
          <w:p w14:paraId="0F2AEF35" w14:textId="77777777" w:rsidR="00232839" w:rsidRPr="0003149A" w:rsidRDefault="00232839" w:rsidP="002F1C10">
            <w:pPr>
              <w:pStyle w:val="a8"/>
              <w:numPr>
                <w:ilvl w:val="0"/>
                <w:numId w:val="1"/>
              </w:numPr>
              <w:ind w:left="302" w:hanging="355"/>
              <w:jc w:val="both"/>
              <w:rPr>
                <w:rFonts w:ascii="Times New Roman" w:eastAsia="標楷體" w:hAnsi="Times New Roman" w:cs="Times New Roman"/>
              </w:rPr>
            </w:pPr>
            <w:r w:rsidRPr="0003149A">
              <w:rPr>
                <w:rFonts w:ascii="Times New Roman" w:eastAsia="標楷體" w:hAnsi="Times New Roman" w:cs="Times New Roman"/>
                <w:lang w:eastAsia="zh-HK"/>
              </w:rPr>
              <w:t>為小六學生填寫「中一入學前香港學科測驗」的特別安排表格，以便中學為有關學生提供合適的安排</w:t>
            </w:r>
            <w:r w:rsidRPr="0003149A">
              <w:rPr>
                <w:rFonts w:ascii="Times New Roman" w:eastAsia="標楷體" w:hAnsi="Times New Roman" w:cs="Times New Roman"/>
              </w:rPr>
              <w:t>（</w:t>
            </w:r>
            <w:r w:rsidRPr="0003149A">
              <w:rPr>
                <w:rFonts w:ascii="Times New Roman" w:eastAsia="標楷體" w:hAnsi="Times New Roman" w:cs="Times New Roman"/>
                <w:lang w:eastAsia="zh-HK"/>
              </w:rPr>
              <w:t>如需要</w:t>
            </w:r>
            <w:r w:rsidRPr="0003149A">
              <w:rPr>
                <w:rFonts w:ascii="Times New Roman" w:eastAsia="標楷體" w:hAnsi="Times New Roman" w:cs="Times New Roman"/>
              </w:rPr>
              <w:t>）</w:t>
            </w:r>
          </w:p>
          <w:p w14:paraId="522270D6" w14:textId="203378B5" w:rsidR="00232839" w:rsidRPr="0003149A" w:rsidRDefault="00232839" w:rsidP="00232839">
            <w:pPr>
              <w:pStyle w:val="a8"/>
              <w:numPr>
                <w:ilvl w:val="0"/>
                <w:numId w:val="1"/>
              </w:numPr>
              <w:ind w:left="302" w:hanging="355"/>
              <w:jc w:val="both"/>
              <w:rPr>
                <w:rFonts w:ascii="Times New Roman" w:eastAsia="標楷體" w:hAnsi="Times New Roman" w:cs="Times New Roman"/>
                <w:b/>
                <w:i/>
              </w:rPr>
            </w:pPr>
            <w:r w:rsidRPr="0003149A">
              <w:rPr>
                <w:rFonts w:ascii="Times New Roman" w:eastAsia="標楷體" w:hAnsi="Times New Roman" w:cs="Times New Roman"/>
              </w:rPr>
              <w:t>在</w:t>
            </w:r>
            <w:r w:rsidRPr="0003149A">
              <w:rPr>
                <w:rFonts w:ascii="Times New Roman" w:eastAsia="標楷體" w:hAnsi="Times New Roman" w:cs="Times New Roman"/>
                <w:lang w:eastAsia="zh-HK"/>
              </w:rPr>
              <w:t>中學學位分配辦法派位結果公布後，透過特殊教育資訊管理系統獲取已確認註冊的學生的特殊教育需要基本資料</w:t>
            </w:r>
            <w:r w:rsidRPr="0003149A">
              <w:rPr>
                <w:rFonts w:ascii="Times New Roman" w:eastAsia="標楷體" w:hAnsi="Times New Roman" w:cs="Times New Roman"/>
              </w:rPr>
              <w:t>，並參照小學送交的資料，及早為有關學生策劃適切的支援服務</w:t>
            </w:r>
            <w:r w:rsidRPr="0003149A">
              <w:rPr>
                <w:rFonts w:ascii="Times New Roman" w:eastAsia="標楷體" w:hAnsi="Times New Roman" w:cs="Times New Roman"/>
                <w:b/>
                <w:i/>
              </w:rPr>
              <w:t>（中學適用）</w:t>
            </w:r>
          </w:p>
          <w:p w14:paraId="75E14799" w14:textId="3C02266C" w:rsidR="00232839" w:rsidRPr="0003149A" w:rsidRDefault="00232839" w:rsidP="00232839">
            <w:pPr>
              <w:pStyle w:val="a8"/>
              <w:numPr>
                <w:ilvl w:val="0"/>
                <w:numId w:val="1"/>
              </w:numPr>
              <w:ind w:left="302" w:hanging="355"/>
              <w:jc w:val="both"/>
              <w:rPr>
                <w:rFonts w:ascii="Times New Roman" w:eastAsia="標楷體" w:hAnsi="Times New Roman" w:cs="Times New Roman"/>
                <w:b/>
                <w:i/>
              </w:rPr>
            </w:pPr>
            <w:r w:rsidRPr="0003149A">
              <w:rPr>
                <w:rFonts w:ascii="Times New Roman" w:eastAsia="標楷體" w:hAnsi="Times New Roman" w:cs="Times New Roman"/>
                <w:lang w:eastAsia="zh-HK"/>
              </w:rPr>
              <w:t>確認是否已收集即將離校的中六學生的家長／及學生同意書，將有關記錄輸入至特殊教育資訊管理系統；並鼓勵學生在文憑試放榜後主動提交本地院校／機構入學證明</w:t>
            </w:r>
            <w:r w:rsidRPr="0003149A">
              <w:rPr>
                <w:rFonts w:ascii="Times New Roman" w:eastAsia="標楷體" w:hAnsi="Times New Roman" w:cs="Times New Roman"/>
                <w:b/>
                <w:i/>
              </w:rPr>
              <w:t>（中學適用）</w:t>
            </w:r>
          </w:p>
        </w:tc>
        <w:tc>
          <w:tcPr>
            <w:tcW w:w="3194" w:type="dxa"/>
            <w:vMerge/>
            <w:shd w:val="clear" w:color="auto" w:fill="auto"/>
          </w:tcPr>
          <w:p w14:paraId="5E84BF60" w14:textId="77777777" w:rsidR="00232839" w:rsidRPr="0003149A" w:rsidRDefault="00232839" w:rsidP="002F1C10">
            <w:pPr>
              <w:pStyle w:val="a8"/>
              <w:numPr>
                <w:ilvl w:val="0"/>
                <w:numId w:val="1"/>
              </w:numPr>
              <w:ind w:left="206" w:hanging="259"/>
              <w:rPr>
                <w:rFonts w:ascii="Times New Roman" w:eastAsia="標楷體" w:hAnsi="Times New Roman" w:cs="Times New Roman"/>
                <w:lang w:eastAsia="zh-HK"/>
              </w:rPr>
            </w:pPr>
          </w:p>
        </w:tc>
        <w:tc>
          <w:tcPr>
            <w:tcW w:w="2410" w:type="dxa"/>
            <w:shd w:val="clear" w:color="auto" w:fill="E7E6E6" w:themeFill="background2"/>
          </w:tcPr>
          <w:p w14:paraId="25AEBD63" w14:textId="77777777" w:rsidR="00232839" w:rsidRPr="0003149A" w:rsidRDefault="00232839" w:rsidP="00CD0608">
            <w:pPr>
              <w:pStyle w:val="a8"/>
              <w:ind w:left="206"/>
              <w:rPr>
                <w:rFonts w:ascii="Times New Roman" w:eastAsia="標楷體" w:hAnsi="Times New Roman" w:cs="Times New Roman"/>
                <w:lang w:eastAsia="zh-HK"/>
              </w:rPr>
            </w:pPr>
          </w:p>
        </w:tc>
        <w:tc>
          <w:tcPr>
            <w:tcW w:w="3108" w:type="dxa"/>
            <w:vMerge/>
            <w:shd w:val="clear" w:color="auto" w:fill="auto"/>
          </w:tcPr>
          <w:p w14:paraId="17971C82" w14:textId="0CE0C2C9" w:rsidR="00232839" w:rsidRPr="0003149A" w:rsidDel="007077A8" w:rsidRDefault="00232839">
            <w:pPr>
              <w:pStyle w:val="a8"/>
              <w:ind w:left="0"/>
              <w:jc w:val="both"/>
              <w:rPr>
                <w:rFonts w:ascii="Times New Roman" w:eastAsia="標楷體" w:hAnsi="Times New Roman" w:cs="Times New Roman"/>
                <w:lang w:eastAsia="zh-HK"/>
              </w:rPr>
            </w:pPr>
          </w:p>
        </w:tc>
      </w:tr>
      <w:tr w:rsidR="00232839" w:rsidRPr="0003149A" w14:paraId="177A16AB" w14:textId="5B6CD8CC" w:rsidTr="003B3C66">
        <w:trPr>
          <w:trHeight w:val="2014"/>
        </w:trPr>
        <w:tc>
          <w:tcPr>
            <w:tcW w:w="1003" w:type="dxa"/>
            <w:shd w:val="clear" w:color="auto" w:fill="auto"/>
          </w:tcPr>
          <w:p w14:paraId="513E6278" w14:textId="77777777" w:rsidR="00232839" w:rsidRPr="0003149A" w:rsidRDefault="00232839" w:rsidP="002F1C10">
            <w:pPr>
              <w:jc w:val="center"/>
              <w:rPr>
                <w:rFonts w:ascii="Times New Roman" w:eastAsia="標楷體" w:hAnsi="Times New Roman" w:cs="Times New Roman"/>
              </w:rPr>
            </w:pPr>
            <w:r w:rsidRPr="0003149A">
              <w:rPr>
                <w:rFonts w:ascii="Times New Roman" w:eastAsia="標楷體" w:hAnsi="Times New Roman" w:cs="Times New Roman"/>
              </w:rPr>
              <w:lastRenderedPageBreak/>
              <w:t>8</w:t>
            </w:r>
            <w:r w:rsidRPr="0003149A">
              <w:rPr>
                <w:rFonts w:ascii="Times New Roman" w:eastAsia="標楷體" w:hAnsi="Times New Roman" w:cs="Times New Roman"/>
              </w:rPr>
              <w:t>月</w:t>
            </w:r>
          </w:p>
        </w:tc>
        <w:tc>
          <w:tcPr>
            <w:tcW w:w="11340" w:type="dxa"/>
            <w:gridSpan w:val="3"/>
            <w:shd w:val="clear" w:color="auto" w:fill="auto"/>
          </w:tcPr>
          <w:p w14:paraId="61547A39" w14:textId="77777777" w:rsidR="00232839" w:rsidRPr="0003149A" w:rsidRDefault="00232839" w:rsidP="00133609">
            <w:pPr>
              <w:pStyle w:val="a8"/>
              <w:numPr>
                <w:ilvl w:val="0"/>
                <w:numId w:val="1"/>
              </w:numPr>
              <w:ind w:left="316" w:hanging="369"/>
              <w:jc w:val="both"/>
              <w:rPr>
                <w:rFonts w:ascii="Times New Roman" w:eastAsia="標楷體" w:hAnsi="Times New Roman" w:cs="Times New Roman"/>
              </w:rPr>
            </w:pPr>
            <w:r w:rsidRPr="0003149A">
              <w:rPr>
                <w:rFonts w:ascii="Times New Roman" w:eastAsia="標楷體" w:hAnsi="Times New Roman" w:cs="Times New Roman"/>
                <w:lang w:eastAsia="zh-HK"/>
              </w:rPr>
              <w:t>於</w:t>
            </w:r>
            <w:r w:rsidRPr="0003149A">
              <w:rPr>
                <w:rFonts w:ascii="Times New Roman" w:eastAsia="標楷體" w:hAnsi="Times New Roman" w:cs="Times New Roman"/>
              </w:rPr>
              <w:t>學校周年報告內，闡述校本融合教育政策、所獲得的額外資源和支援措</w:t>
            </w:r>
            <w:r w:rsidRPr="0003149A">
              <w:rPr>
                <w:rFonts w:ascii="Times New Roman" w:eastAsia="標楷體" w:hAnsi="Times New Roman" w:cs="Times New Roman"/>
                <w:lang w:eastAsia="zh-HK"/>
              </w:rPr>
              <w:t>施</w:t>
            </w:r>
          </w:p>
          <w:p w14:paraId="00E1B461" w14:textId="77777777" w:rsidR="00232839" w:rsidRPr="0003149A" w:rsidRDefault="00232839" w:rsidP="00133609">
            <w:pPr>
              <w:pStyle w:val="a8"/>
              <w:numPr>
                <w:ilvl w:val="0"/>
                <w:numId w:val="1"/>
              </w:numPr>
              <w:ind w:left="316" w:hanging="369"/>
              <w:jc w:val="both"/>
              <w:rPr>
                <w:rFonts w:ascii="Times New Roman" w:eastAsia="標楷體" w:hAnsi="Times New Roman" w:cs="Times New Roman"/>
              </w:rPr>
            </w:pPr>
            <w:r w:rsidRPr="0003149A">
              <w:rPr>
                <w:rFonts w:ascii="Times New Roman" w:eastAsia="標楷體" w:hAnsi="Times New Roman" w:cs="Times New Roman"/>
                <w:lang w:eastAsia="zh-HK"/>
              </w:rPr>
              <w:t>向教育局</w:t>
            </w:r>
            <w:r w:rsidRPr="0003149A">
              <w:rPr>
                <w:rFonts w:ascii="Times New Roman" w:eastAsia="標楷體" w:hAnsi="Times New Roman" w:cs="Times New Roman"/>
              </w:rPr>
              <w:t>提交學習支援津貼財政報告</w:t>
            </w:r>
          </w:p>
          <w:p w14:paraId="6DD18E47" w14:textId="195A2918" w:rsidR="00232839" w:rsidRPr="0003149A" w:rsidRDefault="00232839" w:rsidP="00133609">
            <w:pPr>
              <w:pStyle w:val="a8"/>
              <w:numPr>
                <w:ilvl w:val="0"/>
                <w:numId w:val="1"/>
              </w:numPr>
              <w:ind w:left="316" w:hanging="369"/>
              <w:jc w:val="both"/>
              <w:rPr>
                <w:rFonts w:ascii="Times New Roman" w:eastAsia="標楷體" w:hAnsi="Times New Roman" w:cs="Times New Roman"/>
                <w:b/>
                <w:i/>
              </w:rPr>
            </w:pPr>
            <w:r w:rsidRPr="0003149A">
              <w:rPr>
                <w:rFonts w:ascii="Times New Roman" w:eastAsia="標楷體" w:hAnsi="Times New Roman" w:cs="Times New Roman"/>
                <w:kern w:val="0"/>
                <w:szCs w:val="24"/>
                <w:lang w:eastAsia="zh-HK"/>
              </w:rPr>
              <w:t>提交「</w:t>
            </w:r>
            <w:r w:rsidRPr="0003149A">
              <w:rPr>
                <w:rFonts w:ascii="Times New Roman" w:eastAsia="標楷體" w:hAnsi="Times New Roman" w:cs="Times New Roman"/>
                <w:szCs w:val="24"/>
                <w:lang w:eastAsia="zh-HK"/>
              </w:rPr>
              <w:t>校本言語治療服務</w:t>
            </w:r>
            <w:r w:rsidRPr="0003149A">
              <w:rPr>
                <w:rFonts w:ascii="Times New Roman" w:eastAsia="標楷體" w:hAnsi="Times New Roman" w:cs="Times New Roman"/>
                <w:kern w:val="0"/>
                <w:szCs w:val="24"/>
                <w:lang w:eastAsia="zh-HK"/>
              </w:rPr>
              <w:t>周年報告</w:t>
            </w:r>
            <w:r w:rsidRPr="0003149A">
              <w:rPr>
                <w:rFonts w:ascii="Times New Roman" w:eastAsia="標楷體" w:hAnsi="Times New Roman" w:cs="Times New Roman"/>
                <w:szCs w:val="24"/>
                <w:lang w:eastAsia="zh-HK"/>
              </w:rPr>
              <w:t>」及「校本言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成效檢討表」予言</w:t>
            </w:r>
            <w:r w:rsidRPr="0003149A">
              <w:rPr>
                <w:rFonts w:ascii="Times New Roman" w:eastAsia="標楷體" w:hAnsi="Times New Roman" w:cs="Times New Roman"/>
                <w:szCs w:val="24"/>
              </w:rPr>
              <w:t>語</w:t>
            </w:r>
            <w:r w:rsidRPr="0003149A">
              <w:rPr>
                <w:rFonts w:ascii="Times New Roman" w:eastAsia="標楷體" w:hAnsi="Times New Roman" w:cs="Times New Roman"/>
                <w:szCs w:val="24"/>
                <w:lang w:eastAsia="zh-HK"/>
              </w:rPr>
              <w:t>治</w:t>
            </w:r>
            <w:r w:rsidRPr="0003149A">
              <w:rPr>
                <w:rFonts w:ascii="Times New Roman" w:eastAsia="標楷體" w:hAnsi="Times New Roman" w:cs="Times New Roman"/>
                <w:szCs w:val="24"/>
              </w:rPr>
              <w:t>療</w:t>
            </w:r>
            <w:r w:rsidRPr="0003149A">
              <w:rPr>
                <w:rFonts w:ascii="Times New Roman" w:eastAsia="標楷體" w:hAnsi="Times New Roman" w:cs="Times New Roman"/>
                <w:szCs w:val="24"/>
                <w:lang w:eastAsia="zh-HK"/>
              </w:rPr>
              <w:t>服</w:t>
            </w:r>
            <w:r w:rsidRPr="0003149A">
              <w:rPr>
                <w:rFonts w:ascii="Times New Roman" w:eastAsia="標楷體" w:hAnsi="Times New Roman" w:cs="Times New Roman"/>
                <w:szCs w:val="24"/>
              </w:rPr>
              <w:t>務</w:t>
            </w:r>
            <w:r w:rsidRPr="0003149A">
              <w:rPr>
                <w:rFonts w:ascii="Times New Roman" w:eastAsia="標楷體" w:hAnsi="Times New Roman" w:cs="Times New Roman"/>
                <w:szCs w:val="24"/>
                <w:lang w:eastAsia="zh-HK"/>
              </w:rPr>
              <w:t>組</w:t>
            </w:r>
          </w:p>
          <w:p w14:paraId="1B4C3DF8" w14:textId="77777777" w:rsidR="00232839" w:rsidRPr="0003149A" w:rsidRDefault="00232839" w:rsidP="004B6EC0">
            <w:pPr>
              <w:pStyle w:val="a8"/>
              <w:numPr>
                <w:ilvl w:val="0"/>
                <w:numId w:val="1"/>
              </w:numPr>
              <w:ind w:left="316" w:hanging="369"/>
              <w:jc w:val="both"/>
              <w:rPr>
                <w:rFonts w:ascii="Times New Roman" w:eastAsia="標楷體" w:hAnsi="Times New Roman" w:cs="Times New Roman"/>
                <w:b/>
                <w:i/>
              </w:rPr>
            </w:pPr>
            <w:r w:rsidRPr="0003149A">
              <w:rPr>
                <w:rFonts w:ascii="Times New Roman" w:eastAsia="標楷體" w:hAnsi="Times New Roman" w:cs="Times New Roman"/>
                <w:lang w:eastAsia="zh-HK"/>
              </w:rPr>
              <w:t>向小一學生家長介紹</w:t>
            </w:r>
            <w:r w:rsidRPr="0003149A">
              <w:rPr>
                <w:rFonts w:ascii="Times New Roman" w:eastAsia="標楷體" w:hAnsi="Times New Roman" w:cs="Times New Roman"/>
              </w:rPr>
              <w:t>「</w:t>
            </w:r>
            <w:r w:rsidRPr="0003149A">
              <w:rPr>
                <w:rFonts w:ascii="Times New Roman" w:eastAsia="標楷體" w:hAnsi="Times New Roman" w:cs="Times New Roman"/>
                <w:lang w:eastAsia="zh-HK"/>
              </w:rPr>
              <w:t>及早識別和輔導有學習困</w:t>
            </w:r>
            <w:r w:rsidRPr="0003149A">
              <w:rPr>
                <w:rFonts w:ascii="Times New Roman" w:eastAsia="標楷體" w:hAnsi="Times New Roman" w:cs="Times New Roman"/>
              </w:rPr>
              <w:t>難</w:t>
            </w:r>
            <w:r w:rsidRPr="0003149A">
              <w:rPr>
                <w:rFonts w:ascii="Times New Roman" w:eastAsia="標楷體" w:hAnsi="Times New Roman" w:cs="Times New Roman"/>
                <w:lang w:eastAsia="zh-HK"/>
              </w:rPr>
              <w:t>的小一學生計</w:t>
            </w:r>
            <w:r w:rsidRPr="0003149A">
              <w:rPr>
                <w:rFonts w:ascii="Times New Roman" w:eastAsia="標楷體" w:hAnsi="Times New Roman" w:cs="Times New Roman"/>
              </w:rPr>
              <w:t>劃」</w:t>
            </w:r>
            <w:r w:rsidRPr="0003149A">
              <w:rPr>
                <w:rFonts w:ascii="Times New Roman" w:eastAsia="標楷體" w:hAnsi="Times New Roman" w:cs="Times New Roman"/>
                <w:lang w:eastAsia="zh-HK"/>
              </w:rPr>
              <w:t>計劃</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56F221FE" w14:textId="259D5065" w:rsidR="00232839" w:rsidRPr="0003149A" w:rsidRDefault="00232839" w:rsidP="00CA61BE">
            <w:pPr>
              <w:pStyle w:val="a8"/>
              <w:numPr>
                <w:ilvl w:val="0"/>
                <w:numId w:val="1"/>
              </w:numPr>
              <w:ind w:left="316" w:hanging="369"/>
              <w:jc w:val="both"/>
              <w:rPr>
                <w:rFonts w:ascii="Times New Roman" w:eastAsia="標楷體" w:hAnsi="Times New Roman" w:cs="Times New Roman"/>
              </w:rPr>
            </w:pPr>
            <w:r w:rsidRPr="0003149A">
              <w:rPr>
                <w:rFonts w:ascii="Times New Roman" w:eastAsia="標楷體" w:hAnsi="Times New Roman" w:cs="Times New Roman"/>
                <w:lang w:eastAsia="zh-HK"/>
              </w:rPr>
              <w:t>跟進中一學生的小學報告</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Pr="0003149A">
              <w:rPr>
                <w:rFonts w:ascii="Times New Roman" w:eastAsia="標楷體" w:hAnsi="Times New Roman" w:cs="Times New Roman"/>
                <w:b/>
                <w:i/>
              </w:rPr>
              <w:t>）</w:t>
            </w:r>
          </w:p>
          <w:p w14:paraId="220EF161" w14:textId="2F929A92" w:rsidR="00232839" w:rsidRPr="0003149A" w:rsidRDefault="00232839" w:rsidP="0044440D">
            <w:pPr>
              <w:pStyle w:val="a8"/>
              <w:numPr>
                <w:ilvl w:val="0"/>
                <w:numId w:val="1"/>
              </w:numPr>
              <w:ind w:left="316" w:hanging="369"/>
              <w:jc w:val="both"/>
              <w:rPr>
                <w:rFonts w:ascii="Times New Roman" w:hAnsi="Times New Roman" w:cs="Times New Roman"/>
              </w:rPr>
            </w:pPr>
            <w:r w:rsidRPr="0003149A">
              <w:rPr>
                <w:rFonts w:ascii="Times New Roman" w:eastAsia="標楷體" w:hAnsi="Times New Roman" w:cs="Times New Roman"/>
                <w:lang w:eastAsia="zh-HK"/>
              </w:rPr>
              <w:t>在「大學聯合招生辦法」（</w:t>
            </w:r>
            <w:r w:rsidRPr="0003149A">
              <w:rPr>
                <w:rFonts w:ascii="Times New Roman" w:eastAsia="標楷體" w:hAnsi="Times New Roman" w:cs="Times New Roman"/>
                <w:lang w:eastAsia="zh-HK"/>
              </w:rPr>
              <w:t>JUPAS</w:t>
            </w:r>
            <w:r w:rsidRPr="0003149A">
              <w:rPr>
                <w:rFonts w:ascii="Times New Roman" w:eastAsia="標楷體" w:hAnsi="Times New Roman" w:cs="Times New Roman"/>
                <w:lang w:eastAsia="zh-HK"/>
              </w:rPr>
              <w:t>）</w:t>
            </w:r>
            <w:r w:rsidRPr="0003149A">
              <w:rPr>
                <w:rFonts w:ascii="Times New Roman" w:eastAsia="標楷體" w:hAnsi="Times New Roman" w:cs="Times New Roman"/>
                <w:lang w:eastAsia="zh-HK"/>
              </w:rPr>
              <w:t xml:space="preserve"> </w:t>
            </w:r>
            <w:r w:rsidRPr="0003149A">
              <w:rPr>
                <w:rFonts w:ascii="Times New Roman" w:eastAsia="標楷體" w:hAnsi="Times New Roman" w:cs="Times New Roman"/>
                <w:lang w:eastAsia="zh-HK"/>
              </w:rPr>
              <w:t>公佈正式遴選結果後</w:t>
            </w:r>
            <w:r w:rsidRPr="0003149A">
              <w:rPr>
                <w:rFonts w:ascii="Times New Roman" w:eastAsia="標楷體" w:hAnsi="Times New Roman" w:cs="Times New Roman"/>
              </w:rPr>
              <w:t>收集有特殊教育需要中六離校生的本地專上院校／相關機構入學證明，透過特殊教育資訊管理系統轉交學生資料</w:t>
            </w:r>
            <w:r w:rsidRPr="0003149A">
              <w:rPr>
                <w:rFonts w:ascii="Times New Roman" w:eastAsia="標楷體" w:hAnsi="Times New Roman" w:cs="Times New Roman"/>
                <w:lang w:eastAsia="zh-HK"/>
              </w:rPr>
              <w:t>至其</w:t>
            </w:r>
            <w:r w:rsidRPr="0003149A">
              <w:rPr>
                <w:rFonts w:ascii="Times New Roman" w:eastAsia="標楷體" w:hAnsi="Times New Roman" w:cs="Times New Roman"/>
              </w:rPr>
              <w:t>已註冊的院校／機構</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Pr="0003149A">
              <w:rPr>
                <w:rFonts w:ascii="Times New Roman" w:eastAsia="標楷體" w:hAnsi="Times New Roman" w:cs="Times New Roman"/>
                <w:b/>
                <w:i/>
              </w:rPr>
              <w:t>）</w:t>
            </w:r>
          </w:p>
        </w:tc>
        <w:tc>
          <w:tcPr>
            <w:tcW w:w="3108" w:type="dxa"/>
            <w:vMerge/>
            <w:shd w:val="clear" w:color="auto" w:fill="auto"/>
          </w:tcPr>
          <w:p w14:paraId="7F3537BE" w14:textId="77777777" w:rsidR="00232839" w:rsidRPr="0003149A" w:rsidRDefault="00232839">
            <w:pPr>
              <w:jc w:val="both"/>
              <w:rPr>
                <w:rFonts w:ascii="Times New Roman" w:eastAsia="標楷體" w:hAnsi="Times New Roman" w:cs="Times New Roman"/>
              </w:rPr>
            </w:pPr>
          </w:p>
        </w:tc>
      </w:tr>
      <w:tr w:rsidR="002F1C10" w:rsidRPr="0003149A" w14:paraId="7954F4EB" w14:textId="77777777" w:rsidTr="003B3C66">
        <w:trPr>
          <w:trHeight w:val="4896"/>
        </w:trPr>
        <w:tc>
          <w:tcPr>
            <w:tcW w:w="1003" w:type="dxa"/>
            <w:shd w:val="clear" w:color="auto" w:fill="auto"/>
          </w:tcPr>
          <w:p w14:paraId="41C452F2" w14:textId="77777777" w:rsidR="002F1C10" w:rsidRPr="0003149A" w:rsidRDefault="002F1C10" w:rsidP="00232839">
            <w:pPr>
              <w:jc w:val="center"/>
              <w:rPr>
                <w:rFonts w:ascii="Times New Roman" w:eastAsia="標楷體" w:hAnsi="Times New Roman" w:cs="Times New Roman"/>
              </w:rPr>
            </w:pPr>
            <w:r w:rsidRPr="0003149A">
              <w:rPr>
                <w:rFonts w:ascii="Times New Roman" w:eastAsia="標楷體" w:hAnsi="Times New Roman" w:cs="Times New Roman"/>
                <w:lang w:eastAsia="zh-HK"/>
              </w:rPr>
              <w:t>全學年</w:t>
            </w:r>
          </w:p>
        </w:tc>
        <w:tc>
          <w:tcPr>
            <w:tcW w:w="14448" w:type="dxa"/>
            <w:gridSpan w:val="4"/>
            <w:shd w:val="clear" w:color="auto" w:fill="auto"/>
          </w:tcPr>
          <w:p w14:paraId="23AEE9EE" w14:textId="77777777" w:rsidR="00133609" w:rsidRPr="0003149A" w:rsidRDefault="00133609" w:rsidP="00B74FD1">
            <w:pPr>
              <w:pStyle w:val="a8"/>
              <w:numPr>
                <w:ilvl w:val="0"/>
                <w:numId w:val="1"/>
              </w:numPr>
              <w:ind w:left="338" w:hanging="391"/>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建立恆常的溝通機制，讓家長知道學生的特殊教育需要、參與制定支援計劃、檢視學習進展及支援的成效</w:t>
            </w:r>
            <w:r w:rsidRPr="0003149A">
              <w:rPr>
                <w:rFonts w:ascii="Times New Roman" w:eastAsia="標楷體" w:hAnsi="Times New Roman" w:cs="Times New Roman"/>
              </w:rPr>
              <w:t>，同時</w:t>
            </w:r>
            <w:r w:rsidRPr="0003149A">
              <w:rPr>
                <w:rFonts w:ascii="Times New Roman" w:eastAsia="標楷體" w:hAnsi="Times New Roman" w:cs="Times New Roman"/>
                <w:lang w:eastAsia="zh-HK"/>
              </w:rPr>
              <w:t>讓家長了解學校的共融政策和措施</w:t>
            </w:r>
          </w:p>
          <w:p w14:paraId="0851050A" w14:textId="77777777" w:rsidR="00133609" w:rsidRPr="0003149A" w:rsidRDefault="00133609" w:rsidP="00B74FD1">
            <w:pPr>
              <w:pStyle w:val="a8"/>
              <w:numPr>
                <w:ilvl w:val="0"/>
                <w:numId w:val="1"/>
              </w:numPr>
              <w:ind w:left="338" w:hanging="391"/>
              <w:rPr>
                <w:rFonts w:ascii="Times New Roman" w:eastAsia="標楷體" w:hAnsi="Times New Roman" w:cs="Times New Roman"/>
                <w:lang w:eastAsia="zh-HK"/>
              </w:rPr>
            </w:pPr>
            <w:r w:rsidRPr="0003149A">
              <w:rPr>
                <w:rFonts w:ascii="Times New Roman" w:eastAsia="標楷體" w:hAnsi="Times New Roman" w:cs="Times New Roman"/>
                <w:lang w:eastAsia="zh-HK"/>
              </w:rPr>
              <w:t>識別新學年有特殊教育需要學生及</w:t>
            </w:r>
            <w:r w:rsidR="00080A02" w:rsidRPr="0003149A">
              <w:rPr>
                <w:rFonts w:ascii="Times New Roman" w:eastAsia="標楷體" w:hAnsi="Times New Roman" w:cs="Times New Roman"/>
              </w:rPr>
              <w:t>／</w:t>
            </w:r>
            <w:r w:rsidRPr="0003149A">
              <w:rPr>
                <w:rFonts w:ascii="Times New Roman" w:eastAsia="標楷體" w:hAnsi="Times New Roman" w:cs="Times New Roman"/>
                <w:lang w:eastAsia="zh-HK"/>
              </w:rPr>
              <w:t>或成績稍遜學生</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p>
          <w:p w14:paraId="273AFF3D" w14:textId="77777777" w:rsidR="00133609" w:rsidRPr="0003149A" w:rsidRDefault="00133609" w:rsidP="00B74FD1">
            <w:pPr>
              <w:pStyle w:val="a8"/>
              <w:numPr>
                <w:ilvl w:val="0"/>
                <w:numId w:val="1"/>
              </w:numPr>
              <w:ind w:left="338" w:hanging="391"/>
              <w:jc w:val="both"/>
              <w:rPr>
                <w:rFonts w:ascii="Times New Roman" w:eastAsia="標楷體" w:hAnsi="Times New Roman" w:cs="Times New Roman"/>
              </w:rPr>
            </w:pPr>
            <w:r w:rsidRPr="0003149A">
              <w:rPr>
                <w:rFonts w:ascii="Times New Roman" w:eastAsia="標楷體" w:hAnsi="Times New Roman" w:cs="Times New Roman"/>
                <w:lang w:eastAsia="zh-HK"/>
              </w:rPr>
              <w:t>徵得家長同意後，在特殊教育資訊管理系統輸入</w:t>
            </w:r>
            <w:r w:rsidR="00080A02" w:rsidRPr="0003149A">
              <w:rPr>
                <w:rFonts w:ascii="Times New Roman" w:eastAsia="標楷體" w:hAnsi="Times New Roman" w:cs="Times New Roman"/>
              </w:rPr>
              <w:t>／</w:t>
            </w:r>
            <w:r w:rsidRPr="0003149A">
              <w:rPr>
                <w:rFonts w:ascii="Times New Roman" w:eastAsia="標楷體" w:hAnsi="Times New Roman" w:cs="Times New Roman"/>
                <w:lang w:eastAsia="zh-HK"/>
              </w:rPr>
              <w:t>更新有特殊教育需要及</w:t>
            </w:r>
            <w:r w:rsidR="00080A02" w:rsidRPr="0003149A">
              <w:rPr>
                <w:rFonts w:ascii="Times New Roman" w:eastAsia="標楷體" w:hAnsi="Times New Roman" w:cs="Times New Roman"/>
              </w:rPr>
              <w:t>／</w:t>
            </w:r>
            <w:r w:rsidRPr="0003149A">
              <w:rPr>
                <w:rFonts w:ascii="Times New Roman" w:eastAsia="標楷體" w:hAnsi="Times New Roman" w:cs="Times New Roman"/>
                <w:lang w:eastAsia="zh-HK"/>
              </w:rPr>
              <w:t>或成績稍遜的學生</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小學適用</w:t>
            </w:r>
            <w:r w:rsidRPr="0003149A">
              <w:rPr>
                <w:rFonts w:ascii="Times New Roman" w:eastAsia="標楷體" w:hAnsi="Times New Roman" w:cs="Times New Roman"/>
                <w:b/>
                <w:i/>
              </w:rPr>
              <w:t>）</w:t>
            </w:r>
            <w:r w:rsidRPr="0003149A">
              <w:rPr>
                <w:rFonts w:ascii="Times New Roman" w:eastAsia="標楷體" w:hAnsi="Times New Roman" w:cs="Times New Roman"/>
                <w:lang w:eastAsia="zh-HK"/>
              </w:rPr>
              <w:t>的資料及支援層級</w:t>
            </w:r>
          </w:p>
          <w:p w14:paraId="1D5EA041" w14:textId="210EF4E3" w:rsidR="00133609" w:rsidRPr="0003149A" w:rsidRDefault="00133609" w:rsidP="00B74FD1">
            <w:pPr>
              <w:pStyle w:val="a8"/>
              <w:numPr>
                <w:ilvl w:val="0"/>
                <w:numId w:val="1"/>
              </w:numPr>
              <w:ind w:left="338" w:hanging="391"/>
              <w:jc w:val="both"/>
              <w:rPr>
                <w:rFonts w:ascii="Times New Roman" w:eastAsia="標楷體" w:hAnsi="Times New Roman" w:cs="Times New Roman"/>
              </w:rPr>
            </w:pPr>
            <w:r w:rsidRPr="0003149A">
              <w:rPr>
                <w:rFonts w:ascii="Times New Roman" w:eastAsia="標楷體" w:hAnsi="Times New Roman" w:cs="Times New Roman"/>
                <w:lang w:eastAsia="zh-HK"/>
              </w:rPr>
              <w:t>按學生不同的學習需要</w:t>
            </w:r>
            <w:r w:rsidRPr="0003149A">
              <w:rPr>
                <w:rFonts w:ascii="Times New Roman" w:eastAsia="標楷體" w:hAnsi="Times New Roman" w:cs="Times New Roman"/>
              </w:rPr>
              <w:t>，制定支援安排，</w:t>
            </w:r>
            <w:r w:rsidRPr="0003149A">
              <w:rPr>
                <w:rFonts w:ascii="Times New Roman" w:eastAsia="標楷體" w:hAnsi="Times New Roman" w:cs="Times New Roman"/>
                <w:lang w:eastAsia="zh-HK"/>
              </w:rPr>
              <w:t>並</w:t>
            </w:r>
            <w:r w:rsidR="00BD59E6" w:rsidRPr="0003149A">
              <w:rPr>
                <w:rFonts w:ascii="Times New Roman" w:eastAsia="標楷體" w:hAnsi="Times New Roman" w:cs="Times New Roman"/>
                <w:lang w:eastAsia="zh-HK"/>
              </w:rPr>
              <w:t>適時</w:t>
            </w:r>
            <w:r w:rsidRPr="0003149A">
              <w:rPr>
                <w:rFonts w:ascii="Times New Roman" w:eastAsia="標楷體" w:hAnsi="Times New Roman" w:cs="Times New Roman"/>
              </w:rPr>
              <w:t>更新學生支援</w:t>
            </w:r>
            <w:r w:rsidR="005F399E" w:rsidRPr="0003149A">
              <w:rPr>
                <w:rFonts w:ascii="Times New Roman" w:eastAsia="標楷體" w:hAnsi="Times New Roman" w:cs="Times New Roman"/>
                <w:lang w:eastAsia="zh-HK"/>
              </w:rPr>
              <w:t>紀</w:t>
            </w:r>
            <w:r w:rsidRPr="0003149A">
              <w:rPr>
                <w:rFonts w:ascii="Times New Roman" w:eastAsia="標楷體" w:hAnsi="Times New Roman" w:cs="Times New Roman"/>
              </w:rPr>
              <w:t>錄冊</w:t>
            </w:r>
          </w:p>
          <w:p w14:paraId="52368FF7" w14:textId="77777777" w:rsidR="00133609" w:rsidRPr="0003149A" w:rsidRDefault="00531355" w:rsidP="00B74FD1">
            <w:pPr>
              <w:pStyle w:val="a8"/>
              <w:numPr>
                <w:ilvl w:val="0"/>
                <w:numId w:val="1"/>
              </w:numPr>
              <w:ind w:left="338" w:hanging="391"/>
              <w:jc w:val="both"/>
              <w:rPr>
                <w:rFonts w:ascii="Times New Roman" w:hAnsi="Times New Roman" w:cs="Times New Roman"/>
              </w:rPr>
            </w:pPr>
            <w:r w:rsidRPr="0003149A">
              <w:rPr>
                <w:rFonts w:ascii="Times New Roman" w:eastAsia="標楷體" w:hAnsi="Times New Roman" w:cs="Times New Roman"/>
                <w:kern w:val="0"/>
                <w:lang w:eastAsia="zh-HK"/>
              </w:rPr>
              <w:t>定期</w:t>
            </w:r>
            <w:r w:rsidR="00133609" w:rsidRPr="0003149A">
              <w:rPr>
                <w:rFonts w:ascii="Times New Roman" w:eastAsia="標楷體" w:hAnsi="Times New Roman" w:cs="Times New Roman"/>
                <w:kern w:val="0"/>
              </w:rPr>
              <w:t>檢視及更新學生的支援計劃，</w:t>
            </w:r>
            <w:r w:rsidR="00BD59E6" w:rsidRPr="0003149A">
              <w:rPr>
                <w:rFonts w:ascii="Times New Roman" w:eastAsia="標楷體" w:hAnsi="Times New Roman" w:cs="Times New Roman"/>
                <w:kern w:val="0"/>
                <w:lang w:eastAsia="zh-HK"/>
              </w:rPr>
              <w:t>與家</w:t>
            </w:r>
            <w:r w:rsidR="00BD59E6" w:rsidRPr="0003149A">
              <w:rPr>
                <w:rFonts w:ascii="Times New Roman" w:eastAsia="標楷體" w:hAnsi="Times New Roman" w:cs="Times New Roman"/>
                <w:kern w:val="0"/>
              </w:rPr>
              <w:t>長</w:t>
            </w:r>
            <w:r w:rsidR="00BD59E6" w:rsidRPr="0003149A">
              <w:rPr>
                <w:rFonts w:ascii="Times New Roman" w:eastAsia="標楷體" w:hAnsi="Times New Roman" w:cs="Times New Roman"/>
                <w:kern w:val="0"/>
                <w:lang w:eastAsia="zh-HK"/>
              </w:rPr>
              <w:t>溝</w:t>
            </w:r>
            <w:r w:rsidR="00BD59E6" w:rsidRPr="0003149A">
              <w:rPr>
                <w:rFonts w:ascii="Times New Roman" w:eastAsia="標楷體" w:hAnsi="Times New Roman" w:cs="Times New Roman"/>
                <w:kern w:val="0"/>
              </w:rPr>
              <w:t>通</w:t>
            </w:r>
            <w:r w:rsidR="00133609" w:rsidRPr="0003149A">
              <w:rPr>
                <w:rFonts w:ascii="Times New Roman" w:eastAsia="標楷體" w:hAnsi="Times New Roman" w:cs="Times New Roman"/>
                <w:kern w:val="0"/>
              </w:rPr>
              <w:t>並發給家長</w:t>
            </w:r>
            <w:r w:rsidR="00080A02" w:rsidRPr="0003149A">
              <w:rPr>
                <w:rFonts w:ascii="Times New Roman" w:eastAsia="標楷體" w:hAnsi="Times New Roman" w:cs="Times New Roman"/>
                <w:kern w:val="0"/>
                <w:lang w:eastAsia="zh-HK"/>
              </w:rPr>
              <w:t>已</w:t>
            </w:r>
            <w:r w:rsidR="00133609" w:rsidRPr="0003149A">
              <w:rPr>
                <w:rFonts w:ascii="Times New Roman" w:eastAsia="標楷體" w:hAnsi="Times New Roman" w:cs="Times New Roman"/>
                <w:kern w:val="0"/>
              </w:rPr>
              <w:t>更新的</w:t>
            </w:r>
            <w:r w:rsidRPr="0003149A">
              <w:rPr>
                <w:rFonts w:ascii="Times New Roman" w:eastAsia="標楷體" w:hAnsi="Times New Roman" w:cs="Times New Roman"/>
                <w:kern w:val="0"/>
                <w:lang w:eastAsia="zh-HK"/>
              </w:rPr>
              <w:t>「</w:t>
            </w:r>
            <w:r w:rsidR="00133609" w:rsidRPr="0003149A">
              <w:rPr>
                <w:rFonts w:ascii="Times New Roman" w:eastAsia="標楷體" w:hAnsi="Times New Roman" w:cs="Times New Roman"/>
                <w:kern w:val="0"/>
              </w:rPr>
              <w:t>學生支援摘要</w:t>
            </w:r>
            <w:r w:rsidRPr="0003149A">
              <w:rPr>
                <w:rFonts w:ascii="Times New Roman" w:eastAsia="標楷體" w:hAnsi="Times New Roman" w:cs="Times New Roman"/>
                <w:kern w:val="0"/>
                <w:lang w:eastAsia="zh-HK"/>
              </w:rPr>
              <w:t>」</w:t>
            </w:r>
            <w:r w:rsidRPr="0003149A">
              <w:rPr>
                <w:rFonts w:ascii="Times New Roman" w:eastAsia="標楷體" w:hAnsi="Times New Roman" w:cs="Times New Roman"/>
                <w:kern w:val="0"/>
              </w:rPr>
              <w:t>，讓他們了解學校的支援措施，並作出適當的配合</w:t>
            </w:r>
          </w:p>
          <w:p w14:paraId="123DD2F8" w14:textId="77777777" w:rsidR="00BD59E6" w:rsidRPr="0003149A" w:rsidRDefault="00BD59E6" w:rsidP="00B74FD1">
            <w:pPr>
              <w:pStyle w:val="a8"/>
              <w:numPr>
                <w:ilvl w:val="0"/>
                <w:numId w:val="1"/>
              </w:numPr>
              <w:ind w:left="338" w:hanging="391"/>
              <w:rPr>
                <w:rFonts w:ascii="Times New Roman" w:eastAsia="標楷體" w:hAnsi="Times New Roman" w:cs="Times New Roman"/>
                <w:lang w:eastAsia="zh-HK"/>
              </w:rPr>
            </w:pPr>
            <w:r w:rsidRPr="0003149A">
              <w:rPr>
                <w:rFonts w:ascii="Times New Roman" w:eastAsia="標楷體" w:hAnsi="Times New Roman" w:cs="Times New Roman"/>
                <w:kern w:val="0"/>
                <w:lang w:eastAsia="zh-HK"/>
              </w:rPr>
              <w:t>為需要第三層支</w:t>
            </w:r>
            <w:r w:rsidRPr="0003149A">
              <w:rPr>
                <w:rFonts w:ascii="Times New Roman" w:eastAsia="標楷體" w:hAnsi="Times New Roman" w:cs="Times New Roman"/>
                <w:kern w:val="0"/>
              </w:rPr>
              <w:t>援</w:t>
            </w:r>
            <w:r w:rsidRPr="0003149A">
              <w:rPr>
                <w:rFonts w:ascii="Times New Roman" w:eastAsia="標楷體" w:hAnsi="Times New Roman" w:cs="Times New Roman"/>
                <w:kern w:val="0"/>
                <w:lang w:eastAsia="zh-HK"/>
              </w:rPr>
              <w:t>的學生安排個別學習計劃</w:t>
            </w:r>
          </w:p>
          <w:p w14:paraId="68D33E92" w14:textId="77777777" w:rsidR="00133609" w:rsidRPr="0003149A" w:rsidRDefault="00133609" w:rsidP="00B74FD1">
            <w:pPr>
              <w:pStyle w:val="a8"/>
              <w:numPr>
                <w:ilvl w:val="0"/>
                <w:numId w:val="1"/>
              </w:numPr>
              <w:ind w:left="338" w:hanging="391"/>
              <w:rPr>
                <w:rFonts w:ascii="Times New Roman" w:eastAsia="標楷體" w:hAnsi="Times New Roman" w:cs="Times New Roman"/>
                <w:lang w:eastAsia="zh-HK"/>
              </w:rPr>
            </w:pPr>
            <w:r w:rsidRPr="0003149A">
              <w:rPr>
                <w:rFonts w:ascii="Times New Roman" w:eastAsia="標楷體" w:hAnsi="Times New Roman" w:cs="Times New Roman"/>
                <w:lang w:eastAsia="zh-HK"/>
              </w:rPr>
              <w:t>更新學校概覽內的「全校參與」模式融合教育欄目</w:t>
            </w:r>
          </w:p>
          <w:p w14:paraId="0B145603" w14:textId="77777777" w:rsidR="00133609" w:rsidRPr="0003149A" w:rsidRDefault="00133609" w:rsidP="00B74FD1">
            <w:pPr>
              <w:pStyle w:val="a8"/>
              <w:numPr>
                <w:ilvl w:val="0"/>
                <w:numId w:val="1"/>
              </w:numPr>
              <w:ind w:left="338" w:hanging="391"/>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為有需要的學生安排轉銜服務</w:t>
            </w:r>
          </w:p>
          <w:p w14:paraId="263464F1" w14:textId="1888B8AF" w:rsidR="00133609" w:rsidRPr="0003149A" w:rsidRDefault="00133609" w:rsidP="00B74FD1">
            <w:pPr>
              <w:pStyle w:val="a8"/>
              <w:numPr>
                <w:ilvl w:val="0"/>
                <w:numId w:val="1"/>
              </w:numPr>
              <w:ind w:left="338" w:hanging="391"/>
              <w:jc w:val="both"/>
              <w:rPr>
                <w:rFonts w:ascii="Times New Roman" w:eastAsia="標楷體" w:hAnsi="Times New Roman" w:cs="Times New Roman"/>
                <w:lang w:eastAsia="zh-HK"/>
              </w:rPr>
            </w:pPr>
            <w:r w:rsidRPr="0003149A">
              <w:rPr>
                <w:rFonts w:ascii="Times New Roman" w:eastAsia="標楷體" w:hAnsi="Times New Roman" w:cs="Times New Roman"/>
              </w:rPr>
              <w:t>定時檢視</w:t>
            </w:r>
            <w:r w:rsidR="00531355" w:rsidRPr="0003149A">
              <w:rPr>
                <w:rFonts w:ascii="Times New Roman" w:eastAsia="標楷體" w:hAnsi="Times New Roman" w:cs="Times New Roman"/>
                <w:lang w:eastAsia="zh-HK"/>
              </w:rPr>
              <w:t>及調整各項</w:t>
            </w:r>
            <w:r w:rsidRPr="0003149A">
              <w:rPr>
                <w:rFonts w:ascii="Times New Roman" w:eastAsia="標楷體" w:hAnsi="Times New Roman" w:cs="Times New Roman"/>
                <w:lang w:eastAsia="zh-HK"/>
              </w:rPr>
              <w:t>額外資</w:t>
            </w:r>
            <w:r w:rsidRPr="0003149A">
              <w:rPr>
                <w:rFonts w:ascii="Times New Roman" w:eastAsia="標楷體" w:hAnsi="Times New Roman" w:cs="Times New Roman"/>
              </w:rPr>
              <w:t>源（</w:t>
            </w:r>
            <w:r w:rsidRPr="0003149A">
              <w:rPr>
                <w:rFonts w:ascii="Times New Roman" w:eastAsia="標楷體" w:hAnsi="Times New Roman" w:cs="Times New Roman"/>
                <w:lang w:eastAsia="zh-HK"/>
              </w:rPr>
              <w:t>包括</w:t>
            </w:r>
            <w:r w:rsidRPr="0003149A">
              <w:rPr>
                <w:rFonts w:ascii="Times New Roman" w:eastAsia="標楷體" w:hAnsi="Times New Roman" w:cs="Times New Roman"/>
              </w:rPr>
              <w:t>學習支援津貼、有特殊教育需要非華語學生支援津貼（如適用）等）的</w:t>
            </w:r>
            <w:r w:rsidR="00531355" w:rsidRPr="0003149A">
              <w:rPr>
                <w:rFonts w:ascii="Times New Roman" w:eastAsia="標楷體" w:hAnsi="Times New Roman" w:cs="Times New Roman"/>
                <w:lang w:eastAsia="zh-HK"/>
              </w:rPr>
              <w:t>運用</w:t>
            </w:r>
            <w:r w:rsidRPr="0003149A">
              <w:rPr>
                <w:rFonts w:ascii="Times New Roman" w:eastAsia="標楷體" w:hAnsi="Times New Roman" w:cs="Times New Roman"/>
              </w:rPr>
              <w:t>情況</w:t>
            </w:r>
          </w:p>
          <w:p w14:paraId="43113FB3" w14:textId="77777777" w:rsidR="00133609" w:rsidRPr="0003149A" w:rsidRDefault="00133609" w:rsidP="00B74FD1">
            <w:pPr>
              <w:pStyle w:val="a8"/>
              <w:numPr>
                <w:ilvl w:val="0"/>
                <w:numId w:val="1"/>
              </w:numPr>
              <w:ind w:left="338" w:hanging="391"/>
              <w:rPr>
                <w:rFonts w:ascii="Times New Roman" w:eastAsia="標楷體" w:hAnsi="Times New Roman" w:cs="Times New Roman"/>
                <w:lang w:eastAsia="zh-HK"/>
              </w:rPr>
            </w:pPr>
            <w:r w:rsidRPr="0003149A">
              <w:rPr>
                <w:rFonts w:ascii="Times New Roman" w:eastAsia="標楷體" w:hAnsi="Times New Roman" w:cs="Times New Roman"/>
                <w:lang w:eastAsia="zh-HK"/>
              </w:rPr>
              <w:t>與校內</w:t>
            </w:r>
            <w:r w:rsidRPr="0003149A">
              <w:rPr>
                <w:rFonts w:ascii="Times New Roman" w:eastAsia="標楷體" w:hAnsi="Times New Roman" w:cs="Times New Roman"/>
              </w:rPr>
              <w:t>不同科組的</w:t>
            </w:r>
            <w:r w:rsidRPr="0003149A">
              <w:rPr>
                <w:rFonts w:ascii="Times New Roman" w:eastAsia="標楷體" w:hAnsi="Times New Roman" w:cs="Times New Roman"/>
                <w:lang w:eastAsia="zh-HK"/>
              </w:rPr>
              <w:t>教師加強協作，</w:t>
            </w:r>
            <w:r w:rsidRPr="0003149A">
              <w:rPr>
                <w:rFonts w:ascii="Times New Roman" w:eastAsia="標楷體" w:hAnsi="Times New Roman" w:cs="Times New Roman"/>
              </w:rPr>
              <w:t>如</w:t>
            </w:r>
            <w:r w:rsidRPr="0003149A">
              <w:rPr>
                <w:rFonts w:ascii="Times New Roman" w:eastAsia="標楷體" w:hAnsi="Times New Roman" w:cs="Times New Roman"/>
                <w:lang w:eastAsia="zh-HK"/>
              </w:rPr>
              <w:t>因</w:t>
            </w:r>
            <w:r w:rsidRPr="0003149A">
              <w:rPr>
                <w:rFonts w:ascii="Times New Roman" w:eastAsia="標楷體" w:hAnsi="Times New Roman" w:cs="Times New Roman"/>
              </w:rPr>
              <w:t>應</w:t>
            </w:r>
            <w:r w:rsidRPr="0003149A">
              <w:rPr>
                <w:rFonts w:ascii="Times New Roman" w:eastAsia="標楷體" w:hAnsi="Times New Roman" w:cs="Times New Roman"/>
                <w:lang w:eastAsia="zh-HK"/>
              </w:rPr>
              <w:t>學生的特</w:t>
            </w:r>
            <w:r w:rsidRPr="0003149A">
              <w:rPr>
                <w:rFonts w:ascii="Times New Roman" w:eastAsia="標楷體" w:hAnsi="Times New Roman" w:cs="Times New Roman"/>
              </w:rPr>
              <w:t>殊</w:t>
            </w:r>
            <w:r w:rsidRPr="0003149A">
              <w:rPr>
                <w:rFonts w:ascii="Times New Roman" w:eastAsia="標楷體" w:hAnsi="Times New Roman" w:cs="Times New Roman"/>
                <w:lang w:eastAsia="zh-HK"/>
              </w:rPr>
              <w:t>教育需要就校本生涯規劃教育活動</w:t>
            </w:r>
            <w:r w:rsidRPr="0003149A">
              <w:rPr>
                <w:rFonts w:ascii="Times New Roman" w:eastAsia="標楷體" w:hAnsi="Times New Roman" w:cs="Times New Roman"/>
              </w:rPr>
              <w:t>、</w:t>
            </w:r>
            <w:r w:rsidRPr="0003149A">
              <w:rPr>
                <w:rFonts w:ascii="Times New Roman" w:eastAsia="標楷體" w:hAnsi="Times New Roman" w:cs="Times New Roman"/>
                <w:lang w:eastAsia="zh-HK"/>
              </w:rPr>
              <w:t>選修科編配機制</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Pr="0003149A">
              <w:rPr>
                <w:rFonts w:ascii="Times New Roman" w:eastAsia="標楷體" w:hAnsi="Times New Roman" w:cs="Times New Roman"/>
                <w:b/>
                <w:i/>
              </w:rPr>
              <w:t>）</w:t>
            </w:r>
            <w:r w:rsidRPr="0003149A">
              <w:rPr>
                <w:rFonts w:ascii="Times New Roman" w:eastAsia="標楷體" w:hAnsi="Times New Roman" w:cs="Times New Roman"/>
                <w:lang w:eastAsia="zh-HK"/>
              </w:rPr>
              <w:t>及升留班機制提供建</w:t>
            </w:r>
            <w:r w:rsidRPr="0003149A">
              <w:rPr>
                <w:rFonts w:ascii="Times New Roman" w:eastAsia="標楷體" w:hAnsi="Times New Roman" w:cs="Times New Roman"/>
              </w:rPr>
              <w:t>議</w:t>
            </w:r>
          </w:p>
          <w:p w14:paraId="07C5A12E" w14:textId="77777777" w:rsidR="00133609" w:rsidRPr="0003149A" w:rsidRDefault="00133609" w:rsidP="00B74FD1">
            <w:pPr>
              <w:pStyle w:val="a8"/>
              <w:numPr>
                <w:ilvl w:val="0"/>
                <w:numId w:val="1"/>
              </w:numPr>
              <w:ind w:left="338" w:hanging="391"/>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檢視校內教師接受特殊教育培訓的需要及情況，有系統地安排教師接受相關培訓</w:t>
            </w:r>
          </w:p>
          <w:p w14:paraId="43C50B72" w14:textId="77777777" w:rsidR="002F1C10" w:rsidRPr="0003149A" w:rsidRDefault="00133609" w:rsidP="0044440D">
            <w:pPr>
              <w:pStyle w:val="a8"/>
              <w:numPr>
                <w:ilvl w:val="0"/>
                <w:numId w:val="1"/>
              </w:numPr>
              <w:ind w:left="338" w:hanging="391"/>
              <w:jc w:val="both"/>
              <w:rPr>
                <w:rFonts w:ascii="Times New Roman" w:eastAsia="標楷體" w:hAnsi="Times New Roman" w:cs="Times New Roman"/>
                <w:lang w:eastAsia="zh-HK"/>
              </w:rPr>
            </w:pPr>
            <w:r w:rsidRPr="0003149A">
              <w:rPr>
                <w:rFonts w:ascii="Times New Roman" w:eastAsia="標楷體" w:hAnsi="Times New Roman" w:cs="Times New Roman"/>
                <w:lang w:eastAsia="zh-HK"/>
              </w:rPr>
              <w:t>為中三或以上的學生安排學習能力評估覆檢</w:t>
            </w:r>
            <w:r w:rsidRPr="0003149A">
              <w:rPr>
                <w:rFonts w:ascii="Times New Roman" w:eastAsia="標楷體" w:hAnsi="Times New Roman" w:cs="Times New Roman"/>
                <w:b/>
                <w:i/>
              </w:rPr>
              <w:t>（</w:t>
            </w:r>
            <w:r w:rsidRPr="0003149A">
              <w:rPr>
                <w:rFonts w:ascii="Times New Roman" w:eastAsia="標楷體" w:hAnsi="Times New Roman" w:cs="Times New Roman"/>
                <w:b/>
                <w:i/>
                <w:lang w:eastAsia="zh-HK"/>
              </w:rPr>
              <w:t>中學適用</w:t>
            </w:r>
            <w:r w:rsidRPr="0003149A">
              <w:rPr>
                <w:rFonts w:ascii="Times New Roman" w:eastAsia="標楷體" w:hAnsi="Times New Roman" w:cs="Times New Roman"/>
                <w:b/>
                <w:i/>
              </w:rPr>
              <w:t>）</w:t>
            </w:r>
          </w:p>
        </w:tc>
      </w:tr>
    </w:tbl>
    <w:p w14:paraId="23256191" w14:textId="77777777" w:rsidR="007B62B9" w:rsidRPr="0003149A" w:rsidRDefault="006F383E" w:rsidP="007B62B9">
      <w:pPr>
        <w:jc w:val="right"/>
        <w:rPr>
          <w:rFonts w:ascii="Times New Roman" w:eastAsia="標楷體" w:hAnsi="Times New Roman" w:cs="Times New Roman"/>
          <w:szCs w:val="36"/>
        </w:rPr>
      </w:pPr>
      <w:r w:rsidRPr="0003149A">
        <w:rPr>
          <w:rFonts w:ascii="Times New Roman" w:eastAsia="標楷體" w:hAnsi="Times New Roman" w:cs="Times New Roman"/>
          <w:szCs w:val="36"/>
        </w:rPr>
        <w:t xml:space="preserve">     </w:t>
      </w:r>
      <w:r w:rsidR="007B62B9" w:rsidRPr="0003149A">
        <w:rPr>
          <w:rFonts w:ascii="Times New Roman" w:eastAsia="標楷體" w:hAnsi="Times New Roman" w:cs="Times New Roman"/>
          <w:szCs w:val="36"/>
        </w:rPr>
        <w:tab/>
      </w:r>
      <w:r w:rsidR="007B62B9" w:rsidRPr="0003149A">
        <w:rPr>
          <w:rFonts w:ascii="Times New Roman" w:eastAsia="標楷體" w:hAnsi="Times New Roman" w:cs="Times New Roman"/>
          <w:szCs w:val="36"/>
        </w:rPr>
        <w:tab/>
      </w:r>
      <w:r w:rsidRPr="0003149A">
        <w:rPr>
          <w:rFonts w:ascii="Times New Roman" w:eastAsia="標楷體" w:hAnsi="Times New Roman" w:cs="Times New Roman"/>
          <w:szCs w:val="36"/>
        </w:rPr>
        <w:t xml:space="preserve"> </w:t>
      </w:r>
      <w:r w:rsidR="007B62B9" w:rsidRPr="0003149A">
        <w:rPr>
          <w:rFonts w:ascii="Times New Roman" w:eastAsia="標楷體" w:hAnsi="Times New Roman" w:cs="Times New Roman"/>
          <w:szCs w:val="36"/>
        </w:rPr>
        <w:tab/>
      </w:r>
      <w:r w:rsidR="007B62B9" w:rsidRPr="0003149A">
        <w:rPr>
          <w:rFonts w:ascii="Times New Roman" w:eastAsia="標楷體" w:hAnsi="Times New Roman" w:cs="Times New Roman"/>
          <w:szCs w:val="36"/>
        </w:rPr>
        <w:tab/>
      </w:r>
      <w:r w:rsidR="007B62B9" w:rsidRPr="0003149A">
        <w:rPr>
          <w:rFonts w:ascii="Times New Roman" w:eastAsia="標楷體" w:hAnsi="Times New Roman" w:cs="Times New Roman"/>
          <w:szCs w:val="36"/>
        </w:rPr>
        <w:tab/>
      </w:r>
    </w:p>
    <w:p w14:paraId="22B0CAE9" w14:textId="77777777" w:rsidR="007B62B9" w:rsidRPr="0003149A" w:rsidRDefault="007B62B9" w:rsidP="007B62B9">
      <w:pPr>
        <w:jc w:val="right"/>
        <w:rPr>
          <w:rFonts w:ascii="Times New Roman" w:eastAsia="標楷體" w:hAnsi="Times New Roman" w:cs="Times New Roman"/>
          <w:szCs w:val="36"/>
        </w:rPr>
      </w:pPr>
    </w:p>
    <w:p w14:paraId="08D8C7DD" w14:textId="77777777" w:rsidR="007B62B9" w:rsidRPr="0003149A" w:rsidRDefault="007B62B9" w:rsidP="007B62B9">
      <w:pPr>
        <w:jc w:val="right"/>
        <w:rPr>
          <w:rFonts w:ascii="Times New Roman" w:eastAsia="標楷體" w:hAnsi="Times New Roman" w:cs="Times New Roman"/>
          <w:szCs w:val="36"/>
        </w:rPr>
      </w:pPr>
    </w:p>
    <w:p w14:paraId="3D533DC1" w14:textId="77777777" w:rsidR="007B62B9" w:rsidRPr="0003149A" w:rsidRDefault="007B62B9" w:rsidP="007B62B9">
      <w:pPr>
        <w:jc w:val="right"/>
        <w:rPr>
          <w:rFonts w:ascii="Times New Roman" w:eastAsia="標楷體" w:hAnsi="Times New Roman" w:cs="Times New Roman"/>
          <w:szCs w:val="36"/>
        </w:rPr>
      </w:pPr>
    </w:p>
    <w:p w14:paraId="77ABCE11" w14:textId="30D7B65F" w:rsidR="006F383E" w:rsidRPr="0003149A" w:rsidRDefault="006F383E" w:rsidP="007B62B9">
      <w:pPr>
        <w:jc w:val="right"/>
        <w:rPr>
          <w:rFonts w:ascii="Times New Roman" w:eastAsia="標楷體" w:hAnsi="Times New Roman" w:cs="Times New Roman"/>
          <w:sz w:val="18"/>
        </w:rPr>
      </w:pPr>
      <w:r w:rsidRPr="0003149A">
        <w:rPr>
          <w:rFonts w:ascii="Times New Roman" w:eastAsia="標楷體" w:hAnsi="Times New Roman" w:cs="Times New Roman"/>
          <w:szCs w:val="36"/>
        </w:rPr>
        <w:t>（</w:t>
      </w:r>
      <w:r w:rsidRPr="0003149A">
        <w:rPr>
          <w:rFonts w:ascii="Times New Roman" w:eastAsia="標楷體" w:hAnsi="Times New Roman" w:cs="Times New Roman"/>
          <w:szCs w:val="36"/>
        </w:rPr>
        <w:t>202</w:t>
      </w:r>
      <w:r w:rsidR="0016043F">
        <w:rPr>
          <w:rFonts w:ascii="Times New Roman" w:eastAsia="標楷體" w:hAnsi="Times New Roman" w:cs="Times New Roman"/>
          <w:szCs w:val="36"/>
        </w:rPr>
        <w:t>4</w:t>
      </w:r>
      <w:r w:rsidRPr="0003149A">
        <w:rPr>
          <w:rFonts w:ascii="Times New Roman" w:eastAsia="標楷體" w:hAnsi="Times New Roman" w:cs="Times New Roman"/>
          <w:szCs w:val="36"/>
          <w:lang w:eastAsia="zh-HK"/>
        </w:rPr>
        <w:t>年</w:t>
      </w:r>
      <w:r w:rsidR="0016043F">
        <w:rPr>
          <w:rFonts w:ascii="Times New Roman" w:eastAsia="標楷體" w:hAnsi="Times New Roman" w:cs="Times New Roman"/>
          <w:szCs w:val="36"/>
        </w:rPr>
        <w:t>2</w:t>
      </w:r>
      <w:bookmarkStart w:id="0" w:name="_GoBack"/>
      <w:bookmarkEnd w:id="0"/>
      <w:r w:rsidRPr="0003149A">
        <w:rPr>
          <w:rFonts w:ascii="Times New Roman" w:eastAsia="標楷體" w:hAnsi="Times New Roman" w:cs="Times New Roman"/>
          <w:szCs w:val="36"/>
          <w:lang w:eastAsia="zh-HK"/>
        </w:rPr>
        <w:t>月更</w:t>
      </w:r>
      <w:r w:rsidRPr="0003149A">
        <w:rPr>
          <w:rFonts w:ascii="Times New Roman" w:eastAsia="標楷體" w:hAnsi="Times New Roman" w:cs="Times New Roman"/>
          <w:szCs w:val="36"/>
        </w:rPr>
        <w:t>新</w:t>
      </w:r>
      <w:r w:rsidRPr="0003149A">
        <w:rPr>
          <w:rFonts w:ascii="Times New Roman" w:eastAsia="標楷體" w:hAnsi="Times New Roman" w:cs="Times New Roman"/>
          <w:szCs w:val="36"/>
          <w:lang w:eastAsia="zh-HK"/>
        </w:rPr>
        <w:t>）</w:t>
      </w:r>
    </w:p>
    <w:sectPr w:rsidR="006F383E" w:rsidRPr="0003149A" w:rsidSect="007B62B9">
      <w:pgSz w:w="16838" w:h="11906" w:orient="landscape"/>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2478" w14:textId="77777777" w:rsidR="0014592C" w:rsidRDefault="0014592C" w:rsidP="002A35E9">
      <w:r>
        <w:separator/>
      </w:r>
    </w:p>
  </w:endnote>
  <w:endnote w:type="continuationSeparator" w:id="0">
    <w:p w14:paraId="03AC380A" w14:textId="77777777" w:rsidR="0014592C" w:rsidRDefault="0014592C" w:rsidP="002A35E9">
      <w:r>
        <w:continuationSeparator/>
      </w:r>
    </w:p>
  </w:endnote>
  <w:endnote w:type="continuationNotice" w:id="1">
    <w:p w14:paraId="590E11D8" w14:textId="77777777" w:rsidR="0014592C" w:rsidRDefault="0014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00DD" w14:textId="77777777" w:rsidR="0014592C" w:rsidRDefault="0014592C" w:rsidP="002A35E9">
      <w:r>
        <w:separator/>
      </w:r>
    </w:p>
  </w:footnote>
  <w:footnote w:type="continuationSeparator" w:id="0">
    <w:p w14:paraId="2DD1647C" w14:textId="77777777" w:rsidR="0014592C" w:rsidRDefault="0014592C" w:rsidP="002A35E9">
      <w:r>
        <w:continuationSeparator/>
      </w:r>
    </w:p>
  </w:footnote>
  <w:footnote w:type="continuationNotice" w:id="1">
    <w:p w14:paraId="4C4BCE96" w14:textId="77777777" w:rsidR="0014592C" w:rsidRDefault="001459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F30"/>
    <w:multiLevelType w:val="hybridMultilevel"/>
    <w:tmpl w:val="3394FB8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3B864053"/>
    <w:multiLevelType w:val="hybridMultilevel"/>
    <w:tmpl w:val="C51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2D7F"/>
    <w:multiLevelType w:val="hybridMultilevel"/>
    <w:tmpl w:val="4DB8F31A"/>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C9"/>
    <w:rsid w:val="0003149A"/>
    <w:rsid w:val="000314AC"/>
    <w:rsid w:val="00037DAE"/>
    <w:rsid w:val="0004472A"/>
    <w:rsid w:val="00046DE8"/>
    <w:rsid w:val="00053DC8"/>
    <w:rsid w:val="0007537D"/>
    <w:rsid w:val="00080A02"/>
    <w:rsid w:val="000921EE"/>
    <w:rsid w:val="000A0BE7"/>
    <w:rsid w:val="000C03B4"/>
    <w:rsid w:val="000D2C03"/>
    <w:rsid w:val="000D3867"/>
    <w:rsid w:val="000E0551"/>
    <w:rsid w:val="000F3669"/>
    <w:rsid w:val="000F5160"/>
    <w:rsid w:val="00107E3C"/>
    <w:rsid w:val="00123A4E"/>
    <w:rsid w:val="00133609"/>
    <w:rsid w:val="001441A0"/>
    <w:rsid w:val="0014592C"/>
    <w:rsid w:val="0014692D"/>
    <w:rsid w:val="00147C0F"/>
    <w:rsid w:val="00151E21"/>
    <w:rsid w:val="00152731"/>
    <w:rsid w:val="00156652"/>
    <w:rsid w:val="00156FE0"/>
    <w:rsid w:val="0016037F"/>
    <w:rsid w:val="0016043F"/>
    <w:rsid w:val="00172F2D"/>
    <w:rsid w:val="00174AEF"/>
    <w:rsid w:val="0018001A"/>
    <w:rsid w:val="00186C6C"/>
    <w:rsid w:val="00186D74"/>
    <w:rsid w:val="0019209F"/>
    <w:rsid w:val="00194382"/>
    <w:rsid w:val="00195440"/>
    <w:rsid w:val="001B6D6C"/>
    <w:rsid w:val="001C5663"/>
    <w:rsid w:val="001D13BD"/>
    <w:rsid w:val="001F5C1E"/>
    <w:rsid w:val="0020090A"/>
    <w:rsid w:val="00202B40"/>
    <w:rsid w:val="00205E8D"/>
    <w:rsid w:val="002069B5"/>
    <w:rsid w:val="00232839"/>
    <w:rsid w:val="00246035"/>
    <w:rsid w:val="00254232"/>
    <w:rsid w:val="002568D7"/>
    <w:rsid w:val="002621DB"/>
    <w:rsid w:val="002672FC"/>
    <w:rsid w:val="0028720E"/>
    <w:rsid w:val="00297F70"/>
    <w:rsid w:val="002A35E9"/>
    <w:rsid w:val="002A63EF"/>
    <w:rsid w:val="002B2712"/>
    <w:rsid w:val="002C5267"/>
    <w:rsid w:val="002D0A01"/>
    <w:rsid w:val="002D37C0"/>
    <w:rsid w:val="002E5764"/>
    <w:rsid w:val="002E6704"/>
    <w:rsid w:val="002F1C10"/>
    <w:rsid w:val="00306494"/>
    <w:rsid w:val="00313ECD"/>
    <w:rsid w:val="00326426"/>
    <w:rsid w:val="00335695"/>
    <w:rsid w:val="00345377"/>
    <w:rsid w:val="00361DAE"/>
    <w:rsid w:val="00364C29"/>
    <w:rsid w:val="00367D65"/>
    <w:rsid w:val="00373033"/>
    <w:rsid w:val="00382730"/>
    <w:rsid w:val="0038585E"/>
    <w:rsid w:val="003863BC"/>
    <w:rsid w:val="00390C96"/>
    <w:rsid w:val="003B3C66"/>
    <w:rsid w:val="003B65D8"/>
    <w:rsid w:val="003C2314"/>
    <w:rsid w:val="003C3077"/>
    <w:rsid w:val="003D31F4"/>
    <w:rsid w:val="003F26EE"/>
    <w:rsid w:val="0041395D"/>
    <w:rsid w:val="004146C7"/>
    <w:rsid w:val="00433BC9"/>
    <w:rsid w:val="00433EF6"/>
    <w:rsid w:val="00441D38"/>
    <w:rsid w:val="0044440D"/>
    <w:rsid w:val="00456D4E"/>
    <w:rsid w:val="00457176"/>
    <w:rsid w:val="004616CE"/>
    <w:rsid w:val="00463191"/>
    <w:rsid w:val="00466B2B"/>
    <w:rsid w:val="00471098"/>
    <w:rsid w:val="00472101"/>
    <w:rsid w:val="0047292A"/>
    <w:rsid w:val="0047699C"/>
    <w:rsid w:val="00477D87"/>
    <w:rsid w:val="004842EC"/>
    <w:rsid w:val="00493CB2"/>
    <w:rsid w:val="00496F1D"/>
    <w:rsid w:val="004A2F2A"/>
    <w:rsid w:val="004A5676"/>
    <w:rsid w:val="004B0373"/>
    <w:rsid w:val="004B6BFB"/>
    <w:rsid w:val="004B6EC0"/>
    <w:rsid w:val="004D02E7"/>
    <w:rsid w:val="004D18B1"/>
    <w:rsid w:val="004D6179"/>
    <w:rsid w:val="004E4598"/>
    <w:rsid w:val="004E6DC6"/>
    <w:rsid w:val="004E786C"/>
    <w:rsid w:val="004F0442"/>
    <w:rsid w:val="004F534D"/>
    <w:rsid w:val="004F71A2"/>
    <w:rsid w:val="0050244D"/>
    <w:rsid w:val="00516233"/>
    <w:rsid w:val="00526CB5"/>
    <w:rsid w:val="00531355"/>
    <w:rsid w:val="0053351C"/>
    <w:rsid w:val="00540DA4"/>
    <w:rsid w:val="00541129"/>
    <w:rsid w:val="0055399D"/>
    <w:rsid w:val="00580E0A"/>
    <w:rsid w:val="005860EC"/>
    <w:rsid w:val="005930A3"/>
    <w:rsid w:val="005B107B"/>
    <w:rsid w:val="005F399E"/>
    <w:rsid w:val="005F4E60"/>
    <w:rsid w:val="005F69A0"/>
    <w:rsid w:val="00604A0D"/>
    <w:rsid w:val="00607A85"/>
    <w:rsid w:val="0061077D"/>
    <w:rsid w:val="0061269F"/>
    <w:rsid w:val="00632FF9"/>
    <w:rsid w:val="00643523"/>
    <w:rsid w:val="00664C3A"/>
    <w:rsid w:val="00684CEC"/>
    <w:rsid w:val="006A5C42"/>
    <w:rsid w:val="006B1AA3"/>
    <w:rsid w:val="006C0D13"/>
    <w:rsid w:val="006C4F3D"/>
    <w:rsid w:val="006D7336"/>
    <w:rsid w:val="006F06E2"/>
    <w:rsid w:val="006F32A5"/>
    <w:rsid w:val="006F383E"/>
    <w:rsid w:val="006F45EB"/>
    <w:rsid w:val="00701A0E"/>
    <w:rsid w:val="007066B8"/>
    <w:rsid w:val="007077A8"/>
    <w:rsid w:val="0072739B"/>
    <w:rsid w:val="00730720"/>
    <w:rsid w:val="0073726D"/>
    <w:rsid w:val="00747BB2"/>
    <w:rsid w:val="00760CAE"/>
    <w:rsid w:val="00764EFA"/>
    <w:rsid w:val="007735AB"/>
    <w:rsid w:val="00781AF3"/>
    <w:rsid w:val="007905C9"/>
    <w:rsid w:val="007A68AB"/>
    <w:rsid w:val="007B2D8F"/>
    <w:rsid w:val="007B62B9"/>
    <w:rsid w:val="007D1AB7"/>
    <w:rsid w:val="007E488B"/>
    <w:rsid w:val="007F3376"/>
    <w:rsid w:val="00800D3B"/>
    <w:rsid w:val="008039BD"/>
    <w:rsid w:val="00804646"/>
    <w:rsid w:val="00806161"/>
    <w:rsid w:val="0080671E"/>
    <w:rsid w:val="00814B14"/>
    <w:rsid w:val="00824008"/>
    <w:rsid w:val="008305F7"/>
    <w:rsid w:val="00847289"/>
    <w:rsid w:val="008519AA"/>
    <w:rsid w:val="00852795"/>
    <w:rsid w:val="0085309F"/>
    <w:rsid w:val="00856723"/>
    <w:rsid w:val="00863F48"/>
    <w:rsid w:val="00877BC2"/>
    <w:rsid w:val="008909AB"/>
    <w:rsid w:val="008A18E2"/>
    <w:rsid w:val="008A37F7"/>
    <w:rsid w:val="008D2A94"/>
    <w:rsid w:val="008E317D"/>
    <w:rsid w:val="008F092D"/>
    <w:rsid w:val="00900854"/>
    <w:rsid w:val="00901CAE"/>
    <w:rsid w:val="00915DDE"/>
    <w:rsid w:val="009205C9"/>
    <w:rsid w:val="00927EB4"/>
    <w:rsid w:val="00942712"/>
    <w:rsid w:val="00943AB2"/>
    <w:rsid w:val="00946EDF"/>
    <w:rsid w:val="0096233C"/>
    <w:rsid w:val="00980250"/>
    <w:rsid w:val="009911E7"/>
    <w:rsid w:val="009A71BF"/>
    <w:rsid w:val="009D1196"/>
    <w:rsid w:val="009D45E4"/>
    <w:rsid w:val="009E4E70"/>
    <w:rsid w:val="009E709C"/>
    <w:rsid w:val="009F1AD0"/>
    <w:rsid w:val="00A003BB"/>
    <w:rsid w:val="00A27796"/>
    <w:rsid w:val="00A30B66"/>
    <w:rsid w:val="00A31494"/>
    <w:rsid w:val="00A31B89"/>
    <w:rsid w:val="00A33E4F"/>
    <w:rsid w:val="00A40A7F"/>
    <w:rsid w:val="00A45F2B"/>
    <w:rsid w:val="00A64A37"/>
    <w:rsid w:val="00A76595"/>
    <w:rsid w:val="00A807F6"/>
    <w:rsid w:val="00A822E7"/>
    <w:rsid w:val="00A961F3"/>
    <w:rsid w:val="00AA1C06"/>
    <w:rsid w:val="00AD0859"/>
    <w:rsid w:val="00AD41EB"/>
    <w:rsid w:val="00B008A5"/>
    <w:rsid w:val="00B02142"/>
    <w:rsid w:val="00B05D7F"/>
    <w:rsid w:val="00B21425"/>
    <w:rsid w:val="00B4229D"/>
    <w:rsid w:val="00B620FB"/>
    <w:rsid w:val="00B74FD1"/>
    <w:rsid w:val="00B77148"/>
    <w:rsid w:val="00B83ED0"/>
    <w:rsid w:val="00B85BF3"/>
    <w:rsid w:val="00B86071"/>
    <w:rsid w:val="00B943EA"/>
    <w:rsid w:val="00BD59E6"/>
    <w:rsid w:val="00C021BC"/>
    <w:rsid w:val="00C1242C"/>
    <w:rsid w:val="00C208E0"/>
    <w:rsid w:val="00C21694"/>
    <w:rsid w:val="00C25605"/>
    <w:rsid w:val="00C31FD5"/>
    <w:rsid w:val="00C354C0"/>
    <w:rsid w:val="00C35C28"/>
    <w:rsid w:val="00C431D1"/>
    <w:rsid w:val="00C5344C"/>
    <w:rsid w:val="00C6343F"/>
    <w:rsid w:val="00C81D5D"/>
    <w:rsid w:val="00C9089F"/>
    <w:rsid w:val="00CA61BE"/>
    <w:rsid w:val="00CB74C4"/>
    <w:rsid w:val="00CC083B"/>
    <w:rsid w:val="00CC356B"/>
    <w:rsid w:val="00CC6513"/>
    <w:rsid w:val="00CD0608"/>
    <w:rsid w:val="00CD2C17"/>
    <w:rsid w:val="00CD70FE"/>
    <w:rsid w:val="00CD76FD"/>
    <w:rsid w:val="00CE1E97"/>
    <w:rsid w:val="00CE6B17"/>
    <w:rsid w:val="00D006E4"/>
    <w:rsid w:val="00D01B22"/>
    <w:rsid w:val="00D03509"/>
    <w:rsid w:val="00D10E91"/>
    <w:rsid w:val="00D30A41"/>
    <w:rsid w:val="00D3501B"/>
    <w:rsid w:val="00D37962"/>
    <w:rsid w:val="00D42138"/>
    <w:rsid w:val="00D4604E"/>
    <w:rsid w:val="00D56717"/>
    <w:rsid w:val="00D5780C"/>
    <w:rsid w:val="00D63DB9"/>
    <w:rsid w:val="00D75AF9"/>
    <w:rsid w:val="00D822CC"/>
    <w:rsid w:val="00D86A84"/>
    <w:rsid w:val="00DD426A"/>
    <w:rsid w:val="00DE47FB"/>
    <w:rsid w:val="00DE5666"/>
    <w:rsid w:val="00DE6CCC"/>
    <w:rsid w:val="00E00765"/>
    <w:rsid w:val="00E02FF2"/>
    <w:rsid w:val="00E16E30"/>
    <w:rsid w:val="00E1706C"/>
    <w:rsid w:val="00E20EFF"/>
    <w:rsid w:val="00E26BF6"/>
    <w:rsid w:val="00E3097B"/>
    <w:rsid w:val="00E353A2"/>
    <w:rsid w:val="00E90141"/>
    <w:rsid w:val="00E95357"/>
    <w:rsid w:val="00E95B2D"/>
    <w:rsid w:val="00EA665D"/>
    <w:rsid w:val="00EB079D"/>
    <w:rsid w:val="00EB18C5"/>
    <w:rsid w:val="00EB4F97"/>
    <w:rsid w:val="00EB58E7"/>
    <w:rsid w:val="00EC45EE"/>
    <w:rsid w:val="00ED0106"/>
    <w:rsid w:val="00ED3EDE"/>
    <w:rsid w:val="00ED54F4"/>
    <w:rsid w:val="00EE173E"/>
    <w:rsid w:val="00EE6234"/>
    <w:rsid w:val="00EF08D6"/>
    <w:rsid w:val="00EF4FFC"/>
    <w:rsid w:val="00F05DE3"/>
    <w:rsid w:val="00F1071E"/>
    <w:rsid w:val="00F15EBB"/>
    <w:rsid w:val="00F60823"/>
    <w:rsid w:val="00F6101C"/>
    <w:rsid w:val="00F6392B"/>
    <w:rsid w:val="00F77A36"/>
    <w:rsid w:val="00F93282"/>
    <w:rsid w:val="00FA2EE6"/>
    <w:rsid w:val="00FA3E69"/>
    <w:rsid w:val="00FB5D25"/>
    <w:rsid w:val="00FC7488"/>
    <w:rsid w:val="00FD15D2"/>
    <w:rsid w:val="00FE6A70"/>
    <w:rsid w:val="00FE7283"/>
    <w:rsid w:val="00FF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5024"/>
  <w15:chartTrackingRefBased/>
  <w15:docId w15:val="{D7E08B5C-F10C-4A9B-AE4A-53E3B7E6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5E9"/>
    <w:pPr>
      <w:tabs>
        <w:tab w:val="center" w:pos="4153"/>
        <w:tab w:val="right" w:pos="8306"/>
      </w:tabs>
      <w:snapToGrid w:val="0"/>
    </w:pPr>
    <w:rPr>
      <w:sz w:val="20"/>
      <w:szCs w:val="20"/>
    </w:rPr>
  </w:style>
  <w:style w:type="character" w:customStyle="1" w:styleId="a5">
    <w:name w:val="頁首 字元"/>
    <w:basedOn w:val="a0"/>
    <w:link w:val="a4"/>
    <w:uiPriority w:val="99"/>
    <w:rsid w:val="002A35E9"/>
    <w:rPr>
      <w:sz w:val="20"/>
      <w:szCs w:val="20"/>
    </w:rPr>
  </w:style>
  <w:style w:type="paragraph" w:styleId="a6">
    <w:name w:val="footer"/>
    <w:basedOn w:val="a"/>
    <w:link w:val="a7"/>
    <w:uiPriority w:val="99"/>
    <w:unhideWhenUsed/>
    <w:rsid w:val="002A35E9"/>
    <w:pPr>
      <w:tabs>
        <w:tab w:val="center" w:pos="4153"/>
        <w:tab w:val="right" w:pos="8306"/>
      </w:tabs>
      <w:snapToGrid w:val="0"/>
    </w:pPr>
    <w:rPr>
      <w:sz w:val="20"/>
      <w:szCs w:val="20"/>
    </w:rPr>
  </w:style>
  <w:style w:type="character" w:customStyle="1" w:styleId="a7">
    <w:name w:val="頁尾 字元"/>
    <w:basedOn w:val="a0"/>
    <w:link w:val="a6"/>
    <w:uiPriority w:val="99"/>
    <w:rsid w:val="002A35E9"/>
    <w:rPr>
      <w:sz w:val="20"/>
      <w:szCs w:val="20"/>
    </w:rPr>
  </w:style>
  <w:style w:type="paragraph" w:styleId="a8">
    <w:name w:val="List Paragraph"/>
    <w:basedOn w:val="a"/>
    <w:uiPriority w:val="34"/>
    <w:qFormat/>
    <w:rsid w:val="007E488B"/>
    <w:pPr>
      <w:ind w:left="720"/>
      <w:contextualSpacing/>
    </w:pPr>
  </w:style>
  <w:style w:type="paragraph" w:styleId="a9">
    <w:name w:val="Balloon Text"/>
    <w:basedOn w:val="a"/>
    <w:link w:val="aa"/>
    <w:uiPriority w:val="99"/>
    <w:semiHidden/>
    <w:unhideWhenUsed/>
    <w:rsid w:val="00A961F3"/>
    <w:rPr>
      <w:rFonts w:ascii="Microsoft JhengHei UI" w:eastAsia="Microsoft JhengHei UI"/>
      <w:sz w:val="18"/>
      <w:szCs w:val="18"/>
    </w:rPr>
  </w:style>
  <w:style w:type="character" w:customStyle="1" w:styleId="aa">
    <w:name w:val="註解方塊文字 字元"/>
    <w:basedOn w:val="a0"/>
    <w:link w:val="a9"/>
    <w:uiPriority w:val="99"/>
    <w:semiHidden/>
    <w:rsid w:val="00A961F3"/>
    <w:rPr>
      <w:rFonts w:ascii="Microsoft JhengHei UI" w:eastAsia="Microsoft JhengHei UI"/>
      <w:sz w:val="18"/>
      <w:szCs w:val="18"/>
    </w:rPr>
  </w:style>
  <w:style w:type="paragraph" w:styleId="ab">
    <w:name w:val="Revision"/>
    <w:hidden/>
    <w:uiPriority w:val="99"/>
    <w:semiHidden/>
    <w:rsid w:val="00CA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2" ma:contentTypeDescription="Create a new document." ma:contentTypeScope="" ma:versionID="fb68139ce6445f216c69c0f11fab3752">
  <xsd:schema xmlns:xsd="http://www.w3.org/2001/XMLSchema" xmlns:xs="http://www.w3.org/2001/XMLSchema" xmlns:p="http://schemas.microsoft.com/office/2006/metadata/properties" xmlns:ns3="ed4c3669-da45-429c-8399-94a54bc8f661" xmlns:ns4="9dfbf547-a014-49e8-a335-c993329721a8" targetNamespace="http://schemas.microsoft.com/office/2006/metadata/properties" ma:root="true" ma:fieldsID="83406abfe5a72f8a8474349aecc5eb28" ns3:_="" ns4:_="">
    <xsd:import namespace="ed4c3669-da45-429c-8399-94a54bc8f661"/>
    <xsd:import namespace="9dfbf547-a014-49e8-a335-c99332972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SearchPropertie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fbf547-a014-49e8-a335-c993329721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86E5-7293-4F41-8681-FA0CBB54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3669-da45-429c-8399-94a54bc8f661"/>
    <ds:schemaRef ds:uri="9dfbf547-a014-49e8-a335-c99332972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77506-AD7A-4CE1-A5C6-2799A8C99803}">
  <ds:schemaRefs>
    <ds:schemaRef ds:uri="http://schemas.microsoft.com/office/2006/metadata/properties"/>
    <ds:schemaRef ds:uri="http://schemas.microsoft.com/office/infopath/2007/PartnerControls"/>
    <ds:schemaRef ds:uri="9dfbf547-a014-49e8-a335-c993329721a8"/>
  </ds:schemaRefs>
</ds:datastoreItem>
</file>

<file path=customXml/itemProps3.xml><?xml version="1.0" encoding="utf-8"?>
<ds:datastoreItem xmlns:ds="http://schemas.openxmlformats.org/officeDocument/2006/customXml" ds:itemID="{D91A0442-A22E-4655-A7A6-13251045AD87}">
  <ds:schemaRefs>
    <ds:schemaRef ds:uri="http://schemas.microsoft.com/sharepoint/v3/contenttype/forms"/>
  </ds:schemaRefs>
</ds:datastoreItem>
</file>

<file path=customXml/itemProps4.xml><?xml version="1.0" encoding="utf-8"?>
<ds:datastoreItem xmlns:ds="http://schemas.openxmlformats.org/officeDocument/2006/customXml" ds:itemID="{D48CB660-519F-43E1-B1BA-64F6F508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Yuk-lan Rebecca</dc:creator>
  <cp:keywords/>
  <dc:description/>
  <cp:lastModifiedBy>SES4</cp:lastModifiedBy>
  <cp:revision>2</cp:revision>
  <cp:lastPrinted>2023-10-19T08:33:00Z</cp:lastPrinted>
  <dcterms:created xsi:type="dcterms:W3CDTF">2024-02-19T09:43:00Z</dcterms:created>
  <dcterms:modified xsi:type="dcterms:W3CDTF">2024-02-19T09:43:00Z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